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CE" w:rsidRDefault="00CA50CC" w:rsidP="00CA50CC">
      <w:pPr>
        <w:pStyle w:val="Tittel"/>
      </w:pPr>
      <w:r>
        <w:t xml:space="preserve">Agentoppdrag </w:t>
      </w:r>
      <w:r w:rsidR="00074385">
        <w:t>– Rebus</w:t>
      </w:r>
      <w:r w:rsidR="00DD611D" w:rsidRPr="001E2625">
        <w:t xml:space="preserve"> i kirken</w:t>
      </w:r>
      <w:r w:rsidR="00D56CBE">
        <w:t xml:space="preserve">    </w:t>
      </w:r>
    </w:p>
    <w:p w:rsidR="001E2625" w:rsidRDefault="001E2625">
      <w:pPr>
        <w:rPr>
          <w:b/>
          <w:sz w:val="22"/>
          <w:szCs w:val="22"/>
        </w:rPr>
      </w:pPr>
    </w:p>
    <w:p w:rsidR="000E38CD" w:rsidRDefault="000E38CD" w:rsidP="00CA50CC">
      <w:r w:rsidRPr="000E38CD">
        <w:t xml:space="preserve">Barna </w:t>
      </w:r>
      <w:r>
        <w:t>er delt i 4</w:t>
      </w:r>
      <w:r w:rsidR="00A77F10">
        <w:t xml:space="preserve"> -5 grupper med en leder på hver gruppe. </w:t>
      </w:r>
      <w:r>
        <w:t>Til å begynne med går alle ut. Ved døra står en leder og slipper inn en og en gruppe og sender de til post 1 – 4</w:t>
      </w:r>
      <w:r w:rsidR="00F93F6A">
        <w:t>/5</w:t>
      </w:r>
      <w:r>
        <w:t xml:space="preserve"> (Gruppe 1 </w:t>
      </w:r>
      <w:r w:rsidR="008F6734">
        <w:t xml:space="preserve">går </w:t>
      </w:r>
      <w:r>
        <w:t>til post 1, gruppe 2 til post 2 osv. så går de rundt til alle postene)</w:t>
      </w:r>
      <w:r w:rsidR="00A77F10">
        <w:t xml:space="preserve"> </w:t>
      </w:r>
      <w:r w:rsidR="008F6734">
        <w:t>Ute får alle gåtene sine muntlig, og blir ledet litt på veg.</w:t>
      </w:r>
    </w:p>
    <w:p w:rsidR="008F6734" w:rsidRDefault="008F6734" w:rsidP="00CA50CC"/>
    <w:p w:rsidR="008F6734" w:rsidRDefault="005D4C07" w:rsidP="00CA50CC">
      <w:r>
        <w:t>Neste gåte leses av lederen når oppgaven er løst og bokstavene funnet.</w:t>
      </w:r>
    </w:p>
    <w:p w:rsidR="008F6734" w:rsidRDefault="008F6734" w:rsidP="00CA50CC"/>
    <w:p w:rsidR="00A77F10" w:rsidRDefault="00A77F10" w:rsidP="00CA50CC">
      <w:r>
        <w:t xml:space="preserve">Lederen har med en tom konvolutt, på hver post får gruppa en bokstav som de putter i konvolutten. På siste post (etter </w:t>
      </w:r>
      <w:r w:rsidR="00FF062E">
        <w:t xml:space="preserve">7 bokstaver) setter </w:t>
      </w:r>
      <w:r w:rsidR="00480F05">
        <w:t>de sammen bokstavene til et ord.</w:t>
      </w:r>
    </w:p>
    <w:p w:rsidR="002E26D0" w:rsidRDefault="002E26D0" w:rsidP="00CA50CC">
      <w:r>
        <w:t>NB! Neste gåte må ikke leses før oppdraget på posten de står på er løst.</w:t>
      </w:r>
    </w:p>
    <w:p w:rsidR="008F6734" w:rsidRDefault="008F6734" w:rsidP="00CA50CC"/>
    <w:p w:rsidR="00A77F10" w:rsidRPr="008F6734" w:rsidRDefault="00FF062E" w:rsidP="00CA50CC">
      <w:pPr>
        <w:rPr>
          <w:b/>
        </w:rPr>
      </w:pPr>
      <w:r>
        <w:t>Det ringes i bjella når en skal skifte post, ingen går fra posten før det ringer etter 4 minutter.</w:t>
      </w:r>
    </w:p>
    <w:p w:rsidR="000E38CD" w:rsidRDefault="000E38CD">
      <w:pPr>
        <w:rPr>
          <w:sz w:val="22"/>
          <w:szCs w:val="22"/>
        </w:rPr>
      </w:pP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2699"/>
        <w:gridCol w:w="1837"/>
        <w:gridCol w:w="2835"/>
        <w:gridCol w:w="851"/>
      </w:tblGrid>
      <w:tr w:rsidR="00401574" w:rsidRPr="00DD611D" w:rsidTr="00CA50CC">
        <w:tc>
          <w:tcPr>
            <w:tcW w:w="421" w:type="dxa"/>
          </w:tcPr>
          <w:p w:rsidR="00401574" w:rsidRPr="00DD611D" w:rsidRDefault="00401574" w:rsidP="00CA50CC"/>
        </w:tc>
        <w:tc>
          <w:tcPr>
            <w:tcW w:w="708" w:type="dxa"/>
          </w:tcPr>
          <w:p w:rsidR="00401574" w:rsidRPr="00DD611D" w:rsidRDefault="00622D3E" w:rsidP="00CA50CC">
            <w:r>
              <w:t>B</w:t>
            </w:r>
            <w:r w:rsidR="00401574" w:rsidRPr="00DD611D">
              <w:t>okstav</w:t>
            </w:r>
          </w:p>
        </w:tc>
        <w:tc>
          <w:tcPr>
            <w:tcW w:w="2699" w:type="dxa"/>
          </w:tcPr>
          <w:p w:rsidR="00401574" w:rsidRPr="00DD611D" w:rsidRDefault="00401574" w:rsidP="00CA50CC">
            <w:r>
              <w:t>Gåte</w:t>
            </w:r>
          </w:p>
        </w:tc>
        <w:tc>
          <w:tcPr>
            <w:tcW w:w="1837" w:type="dxa"/>
          </w:tcPr>
          <w:p w:rsidR="00401574" w:rsidRPr="00DD611D" w:rsidRDefault="00401574" w:rsidP="00CA50CC">
            <w:r w:rsidRPr="00DD611D">
              <w:t>Løsning på gåten</w:t>
            </w:r>
          </w:p>
        </w:tc>
        <w:tc>
          <w:tcPr>
            <w:tcW w:w="2835" w:type="dxa"/>
          </w:tcPr>
          <w:p w:rsidR="00401574" w:rsidRPr="00DD611D" w:rsidRDefault="00401574" w:rsidP="00CA50CC">
            <w:r w:rsidRPr="00DD611D">
              <w:t>Hva de skal gjøre</w:t>
            </w:r>
          </w:p>
        </w:tc>
        <w:tc>
          <w:tcPr>
            <w:tcW w:w="851" w:type="dxa"/>
          </w:tcPr>
          <w:p w:rsidR="00401574" w:rsidRPr="00DD611D" w:rsidRDefault="00401574" w:rsidP="00CA50CC">
            <w:r w:rsidRPr="00DD611D">
              <w:t>Leder</w:t>
            </w:r>
          </w:p>
        </w:tc>
      </w:tr>
      <w:tr w:rsidR="00401574" w:rsidTr="00CA50CC">
        <w:tc>
          <w:tcPr>
            <w:tcW w:w="421" w:type="dxa"/>
          </w:tcPr>
          <w:p w:rsidR="00401574" w:rsidRDefault="00401574" w:rsidP="00CA50CC">
            <w:r>
              <w:t>1</w:t>
            </w:r>
          </w:p>
        </w:tc>
        <w:tc>
          <w:tcPr>
            <w:tcW w:w="708" w:type="dxa"/>
          </w:tcPr>
          <w:p w:rsidR="00401574" w:rsidRDefault="00401574" w:rsidP="00CA50CC">
            <w:r>
              <w:t>I</w:t>
            </w:r>
          </w:p>
        </w:tc>
        <w:tc>
          <w:tcPr>
            <w:tcW w:w="2699" w:type="dxa"/>
          </w:tcPr>
          <w:p w:rsidR="00401574" w:rsidRDefault="00401574" w:rsidP="00CA50CC">
            <w:r>
              <w:t xml:space="preserve">Her er et stort kunstverk med mange figurer </w:t>
            </w:r>
          </w:p>
        </w:tc>
        <w:tc>
          <w:tcPr>
            <w:tcW w:w="1837" w:type="dxa"/>
          </w:tcPr>
          <w:p w:rsidR="00401574" w:rsidRDefault="00401574" w:rsidP="00CA50CC">
            <w:r>
              <w:t>Altertavla</w:t>
            </w:r>
          </w:p>
        </w:tc>
        <w:tc>
          <w:tcPr>
            <w:tcW w:w="2835" w:type="dxa"/>
          </w:tcPr>
          <w:p w:rsidR="00401574" w:rsidRDefault="00401574" w:rsidP="00CA50CC">
            <w:r>
              <w:t xml:space="preserve">Hvilket år er </w:t>
            </w:r>
            <w:proofErr w:type="spellStart"/>
            <w:r>
              <w:t>altertalva</w:t>
            </w:r>
            <w:proofErr w:type="spellEnd"/>
            <w:r>
              <w:t xml:space="preserve"> laga </w:t>
            </w:r>
          </w:p>
        </w:tc>
        <w:tc>
          <w:tcPr>
            <w:tcW w:w="851" w:type="dxa"/>
          </w:tcPr>
          <w:p w:rsidR="00401574" w:rsidRDefault="00401574" w:rsidP="00CA50CC"/>
        </w:tc>
      </w:tr>
      <w:tr w:rsidR="00401574" w:rsidTr="00CA50CC">
        <w:tc>
          <w:tcPr>
            <w:tcW w:w="421" w:type="dxa"/>
          </w:tcPr>
          <w:p w:rsidR="00401574" w:rsidRDefault="00401574" w:rsidP="00CA50CC">
            <w:r>
              <w:t>2</w:t>
            </w:r>
          </w:p>
        </w:tc>
        <w:tc>
          <w:tcPr>
            <w:tcW w:w="708" w:type="dxa"/>
          </w:tcPr>
          <w:p w:rsidR="00401574" w:rsidRDefault="00401574" w:rsidP="00CA50CC">
            <w:r>
              <w:t>K</w:t>
            </w:r>
          </w:p>
        </w:tc>
        <w:tc>
          <w:tcPr>
            <w:tcW w:w="2699" w:type="dxa"/>
          </w:tcPr>
          <w:p w:rsidR="00401574" w:rsidRDefault="00401574" w:rsidP="00CA50CC">
            <w:r>
              <w:t>Et pengeskap med sølvbeger</w:t>
            </w:r>
          </w:p>
        </w:tc>
        <w:tc>
          <w:tcPr>
            <w:tcW w:w="1837" w:type="dxa"/>
          </w:tcPr>
          <w:p w:rsidR="00401574" w:rsidRDefault="00401574" w:rsidP="00CA50CC">
            <w:r>
              <w:t>Safen inne i kirka</w:t>
            </w:r>
          </w:p>
        </w:tc>
        <w:tc>
          <w:tcPr>
            <w:tcW w:w="2835" w:type="dxa"/>
          </w:tcPr>
          <w:p w:rsidR="00401574" w:rsidRDefault="00401574" w:rsidP="00CA50CC">
            <w:r>
              <w:t>Lederen åpner safen og barna får se det som er inni (nattverdutstyr mm)</w:t>
            </w:r>
          </w:p>
        </w:tc>
        <w:tc>
          <w:tcPr>
            <w:tcW w:w="851" w:type="dxa"/>
          </w:tcPr>
          <w:p w:rsidR="00401574" w:rsidRDefault="00401574" w:rsidP="00CA50CC"/>
        </w:tc>
      </w:tr>
      <w:tr w:rsidR="00401574" w:rsidTr="00CA50CC">
        <w:tc>
          <w:tcPr>
            <w:tcW w:w="421" w:type="dxa"/>
          </w:tcPr>
          <w:p w:rsidR="00401574" w:rsidRDefault="00401574" w:rsidP="00CA50CC">
            <w:r>
              <w:t>3</w:t>
            </w:r>
          </w:p>
        </w:tc>
        <w:tc>
          <w:tcPr>
            <w:tcW w:w="708" w:type="dxa"/>
          </w:tcPr>
          <w:p w:rsidR="00401574" w:rsidRDefault="00401574" w:rsidP="00CA50CC">
            <w:r>
              <w:t>E</w:t>
            </w:r>
          </w:p>
        </w:tc>
        <w:tc>
          <w:tcPr>
            <w:tcW w:w="2699" w:type="dxa"/>
          </w:tcPr>
          <w:p w:rsidR="00401574" w:rsidRDefault="00401574" w:rsidP="00CA50CC">
            <w:r>
              <w:t>Her finner du et instrument som ligner litt på et piano</w:t>
            </w:r>
          </w:p>
        </w:tc>
        <w:tc>
          <w:tcPr>
            <w:tcW w:w="1837" w:type="dxa"/>
          </w:tcPr>
          <w:p w:rsidR="00401574" w:rsidRDefault="00401574" w:rsidP="00CA50CC">
            <w:r>
              <w:t>Orgelet på galleriet</w:t>
            </w:r>
          </w:p>
        </w:tc>
        <w:tc>
          <w:tcPr>
            <w:tcW w:w="2835" w:type="dxa"/>
          </w:tcPr>
          <w:p w:rsidR="00401574" w:rsidRDefault="00401574" w:rsidP="00CA50CC">
            <w:r>
              <w:t>Prøve orgelet, men ikke tråkk på pedalene</w:t>
            </w:r>
          </w:p>
        </w:tc>
        <w:tc>
          <w:tcPr>
            <w:tcW w:w="851" w:type="dxa"/>
          </w:tcPr>
          <w:p w:rsidR="00401574" w:rsidRDefault="00401574" w:rsidP="00CA50CC"/>
        </w:tc>
      </w:tr>
      <w:tr w:rsidR="00401574" w:rsidTr="00CA50CC">
        <w:tc>
          <w:tcPr>
            <w:tcW w:w="421" w:type="dxa"/>
          </w:tcPr>
          <w:p w:rsidR="00401574" w:rsidRDefault="00401574" w:rsidP="00CA50CC">
            <w:r>
              <w:t>4</w:t>
            </w:r>
          </w:p>
        </w:tc>
        <w:tc>
          <w:tcPr>
            <w:tcW w:w="708" w:type="dxa"/>
          </w:tcPr>
          <w:p w:rsidR="00401574" w:rsidRDefault="00401574" w:rsidP="00CA50CC">
            <w:r>
              <w:t>K</w:t>
            </w:r>
          </w:p>
        </w:tc>
        <w:tc>
          <w:tcPr>
            <w:tcW w:w="2699" w:type="dxa"/>
          </w:tcPr>
          <w:p w:rsidR="00401574" w:rsidRDefault="00401574" w:rsidP="00CA50CC">
            <w:r>
              <w:t>Her er det nummer som ikke brukes til matte</w:t>
            </w:r>
          </w:p>
        </w:tc>
        <w:tc>
          <w:tcPr>
            <w:tcW w:w="1837" w:type="dxa"/>
          </w:tcPr>
          <w:p w:rsidR="00401574" w:rsidRDefault="00401574" w:rsidP="00CA50CC">
            <w:r>
              <w:t>Salmenumrene. Står i benk i koret</w:t>
            </w:r>
          </w:p>
        </w:tc>
        <w:tc>
          <w:tcPr>
            <w:tcW w:w="2835" w:type="dxa"/>
          </w:tcPr>
          <w:p w:rsidR="00401574" w:rsidRDefault="00401574" w:rsidP="00CA50CC">
            <w:r>
              <w:t xml:space="preserve">Øve på å slå opp samme nummer i boka som de finner fram i boksen. </w:t>
            </w:r>
          </w:p>
          <w:p w:rsidR="00401574" w:rsidRDefault="00401574" w:rsidP="00CA50CC">
            <w:r>
              <w:t>F.eks. nr. 206</w:t>
            </w:r>
          </w:p>
        </w:tc>
        <w:tc>
          <w:tcPr>
            <w:tcW w:w="851" w:type="dxa"/>
          </w:tcPr>
          <w:p w:rsidR="00401574" w:rsidRDefault="00401574" w:rsidP="00CA50CC"/>
        </w:tc>
      </w:tr>
      <w:tr w:rsidR="00401574" w:rsidTr="00CA50CC">
        <w:tc>
          <w:tcPr>
            <w:tcW w:w="421" w:type="dxa"/>
          </w:tcPr>
          <w:p w:rsidR="00401574" w:rsidRDefault="00401574" w:rsidP="00CA50CC">
            <w:r>
              <w:t>5</w:t>
            </w:r>
          </w:p>
        </w:tc>
        <w:tc>
          <w:tcPr>
            <w:tcW w:w="708" w:type="dxa"/>
          </w:tcPr>
          <w:p w:rsidR="00401574" w:rsidRDefault="00401574" w:rsidP="00CA50CC">
            <w:r>
              <w:t>E</w:t>
            </w:r>
          </w:p>
        </w:tc>
        <w:tc>
          <w:tcPr>
            <w:tcW w:w="2699" w:type="dxa"/>
          </w:tcPr>
          <w:p w:rsidR="00401574" w:rsidRDefault="00401574" w:rsidP="00CA50CC">
            <w:r>
              <w:t>Her henger det en kjole som også menn kan bruke</w:t>
            </w:r>
          </w:p>
        </w:tc>
        <w:tc>
          <w:tcPr>
            <w:tcW w:w="1837" w:type="dxa"/>
          </w:tcPr>
          <w:p w:rsidR="00401574" w:rsidRDefault="00401574" w:rsidP="00CA50CC">
            <w:r>
              <w:t>Skapet i sakristiet</w:t>
            </w:r>
          </w:p>
        </w:tc>
        <w:tc>
          <w:tcPr>
            <w:tcW w:w="2835" w:type="dxa"/>
          </w:tcPr>
          <w:p w:rsidR="00401574" w:rsidRDefault="00401574" w:rsidP="00CA50CC">
            <w:r>
              <w:t>Prøv klærne i skapet</w:t>
            </w:r>
          </w:p>
        </w:tc>
        <w:tc>
          <w:tcPr>
            <w:tcW w:w="851" w:type="dxa"/>
          </w:tcPr>
          <w:p w:rsidR="00401574" w:rsidRDefault="00401574" w:rsidP="00CA50CC"/>
        </w:tc>
      </w:tr>
      <w:tr w:rsidR="00401574" w:rsidTr="00CA50CC">
        <w:tc>
          <w:tcPr>
            <w:tcW w:w="421" w:type="dxa"/>
          </w:tcPr>
          <w:p w:rsidR="00401574" w:rsidRDefault="00401574" w:rsidP="00CA50CC">
            <w:r>
              <w:t>6</w:t>
            </w:r>
          </w:p>
        </w:tc>
        <w:tc>
          <w:tcPr>
            <w:tcW w:w="708" w:type="dxa"/>
          </w:tcPr>
          <w:p w:rsidR="00401574" w:rsidRDefault="00401574" w:rsidP="00CA50CC">
            <w:r>
              <w:t>R</w:t>
            </w:r>
          </w:p>
        </w:tc>
        <w:tc>
          <w:tcPr>
            <w:tcW w:w="2699" w:type="dxa"/>
          </w:tcPr>
          <w:p w:rsidR="00401574" w:rsidRDefault="00401574" w:rsidP="00CA50CC">
            <w:r>
              <w:t>Her er det en vask som ikke har kran</w:t>
            </w:r>
          </w:p>
        </w:tc>
        <w:tc>
          <w:tcPr>
            <w:tcW w:w="1837" w:type="dxa"/>
          </w:tcPr>
          <w:p w:rsidR="00401574" w:rsidRDefault="00401574" w:rsidP="00CA50CC">
            <w:r>
              <w:t>Døpefonten</w:t>
            </w:r>
          </w:p>
        </w:tc>
        <w:tc>
          <w:tcPr>
            <w:tcW w:w="2835" w:type="dxa"/>
          </w:tcPr>
          <w:p w:rsidR="00401574" w:rsidRDefault="00401574" w:rsidP="00CA50CC">
            <w:r>
              <w:t>Skriv navnet ditt på en plakat og sett finger</w:t>
            </w:r>
            <w:r w:rsidR="00BB0F84">
              <w:t>-</w:t>
            </w:r>
            <w:r>
              <w:t>avtrykket ved siden av</w:t>
            </w:r>
          </w:p>
        </w:tc>
        <w:tc>
          <w:tcPr>
            <w:tcW w:w="851" w:type="dxa"/>
          </w:tcPr>
          <w:p w:rsidR="00401574" w:rsidRDefault="00401574" w:rsidP="00CA50CC"/>
        </w:tc>
      </w:tr>
      <w:tr w:rsidR="00401574" w:rsidTr="00CA50CC">
        <w:tc>
          <w:tcPr>
            <w:tcW w:w="421" w:type="dxa"/>
          </w:tcPr>
          <w:p w:rsidR="00401574" w:rsidRDefault="00401574" w:rsidP="00CA50CC">
            <w:r>
              <w:t>7</w:t>
            </w:r>
          </w:p>
        </w:tc>
        <w:tc>
          <w:tcPr>
            <w:tcW w:w="708" w:type="dxa"/>
          </w:tcPr>
          <w:p w:rsidR="00401574" w:rsidRDefault="00401574" w:rsidP="00CA50CC">
            <w:r>
              <w:t>N</w:t>
            </w:r>
          </w:p>
        </w:tc>
        <w:tc>
          <w:tcPr>
            <w:tcW w:w="2699" w:type="dxa"/>
          </w:tcPr>
          <w:p w:rsidR="00401574" w:rsidRDefault="00401574" w:rsidP="00CA50CC">
            <w:r>
              <w:t>Her kan du skifte bleie på barna</w:t>
            </w:r>
          </w:p>
        </w:tc>
        <w:tc>
          <w:tcPr>
            <w:tcW w:w="1837" w:type="dxa"/>
          </w:tcPr>
          <w:p w:rsidR="00401574" w:rsidRDefault="00401574" w:rsidP="00CA50CC">
            <w:r>
              <w:t>Dåpssakristi</w:t>
            </w:r>
          </w:p>
        </w:tc>
        <w:tc>
          <w:tcPr>
            <w:tcW w:w="2835" w:type="dxa"/>
          </w:tcPr>
          <w:p w:rsidR="00401574" w:rsidRDefault="00401574" w:rsidP="00BB0F84">
            <w:r>
              <w:t>Her lages det agentbevis som du får rundt halsen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851" w:type="dxa"/>
          </w:tcPr>
          <w:p w:rsidR="00401574" w:rsidRDefault="00401574" w:rsidP="00CA50CC"/>
        </w:tc>
      </w:tr>
    </w:tbl>
    <w:p w:rsidR="000E38CD" w:rsidRPr="000E38CD" w:rsidRDefault="000E38CD">
      <w:pPr>
        <w:rPr>
          <w:sz w:val="22"/>
          <w:szCs w:val="22"/>
        </w:rPr>
      </w:pPr>
    </w:p>
    <w:sectPr w:rsidR="000E38CD" w:rsidRPr="000E38CD" w:rsidSect="00855A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ABE" w:rsidRDefault="00855ABE" w:rsidP="00855ABE">
      <w:r>
        <w:separator/>
      </w:r>
    </w:p>
  </w:endnote>
  <w:endnote w:type="continuationSeparator" w:id="0">
    <w:p w:rsidR="00855ABE" w:rsidRDefault="00855ABE" w:rsidP="0085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ABE" w:rsidRPr="00B55A95" w:rsidRDefault="00855ABE" w:rsidP="00855ABE">
    <w:pPr>
      <w:pStyle w:val="Bunntekst"/>
      <w:rPr>
        <w:rFonts w:ascii="Arial" w:eastAsia="MS Mincho" w:hAnsi="Arial" w:cs="Arial"/>
        <w:sz w:val="20"/>
        <w:lang w:eastAsia="ja-JP"/>
      </w:rPr>
    </w:pPr>
  </w:p>
  <w:p w:rsidR="00855ABE" w:rsidRDefault="00855ABE" w:rsidP="00855ABE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</w:p>
  <w:p w:rsidR="00855ABE" w:rsidRPr="008D38CA" w:rsidRDefault="00855ABE" w:rsidP="00855ABE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6E7CEFE2" wp14:editId="4A0B943B">
          <wp:simplePos x="0" y="0"/>
          <wp:positionH relativeFrom="margin">
            <wp:posOffset>5928360</wp:posOffset>
          </wp:positionH>
          <wp:positionV relativeFrom="margin">
            <wp:posOffset>9124315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  <w:p w:rsidR="00855ABE" w:rsidRDefault="00855AB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ABE" w:rsidRDefault="00855ABE" w:rsidP="00855ABE">
      <w:r>
        <w:separator/>
      </w:r>
    </w:p>
  </w:footnote>
  <w:footnote w:type="continuationSeparator" w:id="0">
    <w:p w:rsidR="00855ABE" w:rsidRDefault="00855ABE" w:rsidP="00855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1D"/>
    <w:rsid w:val="00074385"/>
    <w:rsid w:val="000A3DA3"/>
    <w:rsid w:val="000E38CD"/>
    <w:rsid w:val="001A732D"/>
    <w:rsid w:val="001E2625"/>
    <w:rsid w:val="002E26D0"/>
    <w:rsid w:val="00401574"/>
    <w:rsid w:val="00480F05"/>
    <w:rsid w:val="005D4C07"/>
    <w:rsid w:val="00622D3E"/>
    <w:rsid w:val="007074CE"/>
    <w:rsid w:val="00724780"/>
    <w:rsid w:val="00855ABE"/>
    <w:rsid w:val="008F6734"/>
    <w:rsid w:val="00A77F10"/>
    <w:rsid w:val="00AD78AA"/>
    <w:rsid w:val="00BB0F84"/>
    <w:rsid w:val="00CA50CC"/>
    <w:rsid w:val="00D276A3"/>
    <w:rsid w:val="00D472A4"/>
    <w:rsid w:val="00D56CBE"/>
    <w:rsid w:val="00DC0192"/>
    <w:rsid w:val="00DD611D"/>
    <w:rsid w:val="00F93F6A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E552C-B8C4-46D7-9C42-47C61955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D6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77F1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7F10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855AB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55ABE"/>
  </w:style>
  <w:style w:type="paragraph" w:styleId="Bunntekst">
    <w:name w:val="footer"/>
    <w:basedOn w:val="Normal"/>
    <w:link w:val="BunntekstTegn"/>
    <w:uiPriority w:val="99"/>
    <w:unhideWhenUsed/>
    <w:rsid w:val="00855AB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55ABE"/>
  </w:style>
  <w:style w:type="character" w:styleId="Svakutheving">
    <w:name w:val="Subtle Emphasis"/>
    <w:basedOn w:val="Standardskriftforavsnitt"/>
    <w:uiPriority w:val="19"/>
    <w:qFormat/>
    <w:rsid w:val="00855ABE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uiPriority w:val="10"/>
    <w:qFormat/>
    <w:rsid w:val="00CA50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A50C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67117-F7C8-47F3-BCED-9C345C4B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 Holien</dc:creator>
  <cp:keywords/>
  <dc:description/>
  <cp:lastModifiedBy>Anders Emil Kaldhol</cp:lastModifiedBy>
  <cp:revision>6</cp:revision>
  <cp:lastPrinted>2020-02-25T12:45:00Z</cp:lastPrinted>
  <dcterms:created xsi:type="dcterms:W3CDTF">2020-02-25T12:42:00Z</dcterms:created>
  <dcterms:modified xsi:type="dcterms:W3CDTF">2020-03-05T11:45:00Z</dcterms:modified>
</cp:coreProperties>
</file>