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5C" w:rsidRDefault="002475E0" w:rsidP="006C075C">
      <w:pPr>
        <w:pStyle w:val="Tittel"/>
      </w:pPr>
      <w:bookmarkStart w:id="0" w:name="_Toc531609959"/>
      <w:r>
        <w:t>OPPDRAG GRUPPENAM</w:t>
      </w:r>
      <w:r w:rsidR="006C075C">
        <w:t>N</w:t>
      </w:r>
      <w:bookmarkEnd w:id="0"/>
      <w:r w:rsidR="006C075C">
        <w:t xml:space="preserve"> </w:t>
      </w:r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 xml:space="preserve">Tidsramme: 10–15 minutt </w:t>
      </w:r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 xml:space="preserve">Del tårnagentane inn i grupper, gjerne med ein leiar per gruppe. Desse gruppene kan vere </w:t>
      </w:r>
      <w:r>
        <w:rPr>
          <w:lang w:val="nn-NO"/>
        </w:rPr>
        <w:t>dei same</w:t>
      </w:r>
      <w:r w:rsidRPr="00242068">
        <w:rPr>
          <w:lang w:val="nn-NO"/>
        </w:rPr>
        <w:t xml:space="preserve"> heile helga. Dei kan ha ei</w:t>
      </w:r>
      <w:r>
        <w:rPr>
          <w:lang w:val="nn-NO"/>
        </w:rPr>
        <w:t>n</w:t>
      </w:r>
      <w:r w:rsidRPr="00242068">
        <w:rPr>
          <w:lang w:val="nn-NO"/>
        </w:rPr>
        <w:t xml:space="preserve"> fast møtestad framfor eit bilete, </w:t>
      </w:r>
      <w:r>
        <w:rPr>
          <w:lang w:val="nn-NO"/>
        </w:rPr>
        <w:t xml:space="preserve">ved </w:t>
      </w:r>
      <w:r w:rsidRPr="00242068">
        <w:rPr>
          <w:lang w:val="nn-NO"/>
        </w:rPr>
        <w:t xml:space="preserve">eit fast bord eller </w:t>
      </w:r>
      <w:r>
        <w:rPr>
          <w:lang w:val="nn-NO"/>
        </w:rPr>
        <w:t xml:space="preserve">i </w:t>
      </w:r>
      <w:r w:rsidRPr="00242068">
        <w:rPr>
          <w:lang w:val="nn-NO"/>
        </w:rPr>
        <w:t xml:space="preserve">ein fast kyrkjebenk. </w:t>
      </w:r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>Gruppenamn kan vere bibelske namn, namn på kyrkjeklokkene eller andre lokale variantar.</w:t>
      </w:r>
    </w:p>
    <w:p w:rsidR="00D61CED" w:rsidRPr="00242068" w:rsidRDefault="00D61CED" w:rsidP="00D61CED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Namn på kyrkjeklokkene</w:t>
      </w:r>
    </w:p>
    <w:p w:rsidR="00D61CED" w:rsidRPr="00242068" w:rsidRDefault="00D61CED" w:rsidP="00D61CED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Mange kyrkjer har fleire kyrkjeklokker, og mange av </w:t>
      </w:r>
      <w:r>
        <w:rPr>
          <w:lang w:val="nn-NO"/>
        </w:rPr>
        <w:t>dei</w:t>
      </w:r>
      <w:r w:rsidRPr="00242068">
        <w:rPr>
          <w:lang w:val="nn-NO"/>
        </w:rPr>
        <w:t xml:space="preserve"> har e</w:t>
      </w:r>
      <w:r>
        <w:rPr>
          <w:lang w:val="nn-NO"/>
        </w:rPr>
        <w:t>i</w:t>
      </w:r>
      <w:r w:rsidRPr="00242068">
        <w:rPr>
          <w:lang w:val="nn-NO"/>
        </w:rPr>
        <w:t xml:space="preserve">gne namn. Del gruppa opp, og gi </w:t>
      </w:r>
      <w:r>
        <w:rPr>
          <w:lang w:val="nn-NO"/>
        </w:rPr>
        <w:t xml:space="preserve">kvar del </w:t>
      </w:r>
      <w:r w:rsidRPr="00242068">
        <w:rPr>
          <w:lang w:val="nn-NO"/>
        </w:rPr>
        <w:t xml:space="preserve">sitt kyrkjeklokkenamn. Dette </w:t>
      </w:r>
      <w:r>
        <w:rPr>
          <w:lang w:val="nn-NO"/>
        </w:rPr>
        <w:t>høver</w:t>
      </w:r>
      <w:r w:rsidRPr="00242068">
        <w:rPr>
          <w:lang w:val="nn-NO"/>
        </w:rPr>
        <w:t xml:space="preserve"> godt når ein skal dele gruppa i to eller tre.</w:t>
      </w:r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</w:p>
    <w:p w:rsidR="00D61CED" w:rsidRPr="00242068" w:rsidRDefault="00D61CED" w:rsidP="00D61CED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>N</w:t>
      </w:r>
      <w:r w:rsidRPr="00242068">
        <w:rPr>
          <w:lang w:val="nn-NO"/>
        </w:rPr>
        <w:t>amn</w:t>
      </w:r>
      <w:r>
        <w:rPr>
          <w:lang w:val="nn-NO"/>
        </w:rPr>
        <w:t xml:space="preserve"> frå GT</w:t>
      </w:r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  <w:r>
        <w:rPr>
          <w:lang w:val="nn-NO"/>
        </w:rPr>
        <w:t>Ein kan gi</w:t>
      </w:r>
      <w:r w:rsidRPr="00242068">
        <w:rPr>
          <w:lang w:val="nn-NO"/>
        </w:rPr>
        <w:t xml:space="preserve"> gruppene namn ut frå «agentar» frå det gamle testamentet. </w:t>
      </w:r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>Leiaren fortel frå 4. Mos 13,1-27:</w:t>
      </w:r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 xml:space="preserve">«Då </w:t>
      </w:r>
      <w:proofErr w:type="spellStart"/>
      <w:r w:rsidRPr="00242068">
        <w:rPr>
          <w:lang w:val="nn-NO"/>
        </w:rPr>
        <w:t>israelsfolket</w:t>
      </w:r>
      <w:proofErr w:type="spellEnd"/>
      <w:r w:rsidRPr="00242068">
        <w:rPr>
          <w:lang w:val="nn-NO"/>
        </w:rPr>
        <w:t xml:space="preserve"> vandra omkring i ørkenen på veg frå Egypt </w:t>
      </w:r>
      <w:r>
        <w:rPr>
          <w:lang w:val="nn-NO"/>
        </w:rPr>
        <w:t>og mot det landet Gud hadde lova</w:t>
      </w:r>
      <w:r w:rsidRPr="00242068">
        <w:rPr>
          <w:lang w:val="nn-NO"/>
        </w:rPr>
        <w:t xml:space="preserve"> dei</w:t>
      </w:r>
      <w:r>
        <w:rPr>
          <w:lang w:val="nn-NO"/>
        </w:rPr>
        <w:t>, send</w:t>
      </w:r>
      <w:r w:rsidRPr="00242068">
        <w:rPr>
          <w:lang w:val="nn-NO"/>
        </w:rPr>
        <w:t xml:space="preserve">e Moses nokre speidarar av garde for </w:t>
      </w:r>
      <w:r>
        <w:rPr>
          <w:lang w:val="nn-NO"/>
        </w:rPr>
        <w:t>å</w:t>
      </w:r>
      <w:r w:rsidRPr="00242068">
        <w:rPr>
          <w:lang w:val="nn-NO"/>
        </w:rPr>
        <w:t xml:space="preserve"> finne ut litt meir om </w:t>
      </w:r>
      <w:r>
        <w:rPr>
          <w:lang w:val="nn-NO"/>
        </w:rPr>
        <w:t xml:space="preserve">det </w:t>
      </w:r>
      <w:r w:rsidRPr="00242068">
        <w:rPr>
          <w:lang w:val="nn-NO"/>
        </w:rPr>
        <w:t>landet dei skulle til. Speidarane var høvdingar for dei ulike stammene, og på ein måte ein slags agentar. Ein agent er ein som undersøkjer korleis ting er</w:t>
      </w:r>
      <w:r>
        <w:rPr>
          <w:lang w:val="nn-NO"/>
        </w:rPr>
        <w:t>.</w:t>
      </w:r>
      <w:r w:rsidRPr="00242068">
        <w:rPr>
          <w:lang w:val="nn-NO"/>
        </w:rPr>
        <w:t xml:space="preserve"> </w:t>
      </w:r>
      <w:r>
        <w:rPr>
          <w:lang w:val="nn-NO"/>
        </w:rPr>
        <w:t xml:space="preserve">Dei </w:t>
      </w:r>
      <w:r w:rsidRPr="00242068">
        <w:rPr>
          <w:lang w:val="nn-NO"/>
        </w:rPr>
        <w:t>speidara</w:t>
      </w:r>
      <w:r>
        <w:rPr>
          <w:lang w:val="nn-NO"/>
        </w:rPr>
        <w:t>ne Moses send</w:t>
      </w:r>
      <w:r w:rsidRPr="00242068">
        <w:rPr>
          <w:lang w:val="nn-NO"/>
        </w:rPr>
        <w:t>e ut</w:t>
      </w:r>
      <w:r>
        <w:rPr>
          <w:lang w:val="nn-NO"/>
        </w:rPr>
        <w:t>,</w:t>
      </w:r>
      <w:r w:rsidRPr="00242068">
        <w:rPr>
          <w:lang w:val="nn-NO"/>
        </w:rPr>
        <w:t xml:space="preserve"> skulle undersøkje det nye landet </w:t>
      </w:r>
      <w:r>
        <w:rPr>
          <w:lang w:val="nn-NO"/>
        </w:rPr>
        <w:t>for å sjå om det var godt eller dårle</w:t>
      </w:r>
      <w:r w:rsidRPr="00242068">
        <w:rPr>
          <w:lang w:val="nn-NO"/>
        </w:rPr>
        <w:t xml:space="preserve">g, korleis menneska, byane og trea var. Speidarane skulle vere modige og ta med seg </w:t>
      </w:r>
      <w:r>
        <w:rPr>
          <w:lang w:val="nn-NO"/>
        </w:rPr>
        <w:t xml:space="preserve">tilbake </w:t>
      </w:r>
      <w:r w:rsidRPr="00242068">
        <w:rPr>
          <w:lang w:val="nn-NO"/>
        </w:rPr>
        <w:t>nok</w:t>
      </w:r>
      <w:r>
        <w:rPr>
          <w:lang w:val="nn-NO"/>
        </w:rPr>
        <w:t>re</w:t>
      </w:r>
      <w:r w:rsidRPr="00242068">
        <w:rPr>
          <w:lang w:val="nn-NO"/>
        </w:rPr>
        <w:t xml:space="preserve"> av </w:t>
      </w:r>
      <w:r>
        <w:rPr>
          <w:lang w:val="nn-NO"/>
        </w:rPr>
        <w:t>dei</w:t>
      </w:r>
      <w:r w:rsidRPr="00242068">
        <w:rPr>
          <w:lang w:val="nn-NO"/>
        </w:rPr>
        <w:t xml:space="preserve"> frukt</w:t>
      </w:r>
      <w:r>
        <w:rPr>
          <w:lang w:val="nn-NO"/>
        </w:rPr>
        <w:t>ene dei fann i landet</w:t>
      </w:r>
      <w:r w:rsidRPr="00242068">
        <w:rPr>
          <w:lang w:val="nn-NO"/>
        </w:rPr>
        <w:t xml:space="preserve">. Etter </w:t>
      </w:r>
      <w:r>
        <w:rPr>
          <w:lang w:val="nn-NO"/>
        </w:rPr>
        <w:t>førti</w:t>
      </w:r>
      <w:r w:rsidRPr="00242068">
        <w:rPr>
          <w:lang w:val="nn-NO"/>
        </w:rPr>
        <w:t xml:space="preserve"> dagar kom dei tilbake, og dei kunne fortelje om eit</w:t>
      </w:r>
      <w:r>
        <w:rPr>
          <w:lang w:val="nn-NO"/>
        </w:rPr>
        <w:t xml:space="preserve"> land som flau</w:t>
      </w:r>
      <w:r w:rsidRPr="00242068">
        <w:rPr>
          <w:lang w:val="nn-NO"/>
        </w:rPr>
        <w:t xml:space="preserve">t av mjølk og honning. Dei </w:t>
      </w:r>
      <w:r>
        <w:rPr>
          <w:lang w:val="nn-NO"/>
        </w:rPr>
        <w:t>hadde teke</w:t>
      </w:r>
      <w:r w:rsidRPr="00242068">
        <w:rPr>
          <w:lang w:val="nn-NO"/>
        </w:rPr>
        <w:t xml:space="preserve"> med seg granateple og fikenar</w:t>
      </w:r>
      <w:r>
        <w:rPr>
          <w:lang w:val="nn-NO"/>
        </w:rPr>
        <w:t>,</w:t>
      </w:r>
      <w:r w:rsidRPr="00242068">
        <w:rPr>
          <w:lang w:val="nn-NO"/>
        </w:rPr>
        <w:t xml:space="preserve"> og ein stad </w:t>
      </w:r>
      <w:r>
        <w:rPr>
          <w:lang w:val="nn-NO"/>
        </w:rPr>
        <w:t>hadde dei skore</w:t>
      </w:r>
      <w:r w:rsidRPr="00242068">
        <w:rPr>
          <w:lang w:val="nn-NO"/>
        </w:rPr>
        <w:t xml:space="preserve"> ned ein drueklase som</w:t>
      </w:r>
      <w:r>
        <w:rPr>
          <w:lang w:val="nn-NO"/>
        </w:rPr>
        <w:t xml:space="preserve"> var så stor at to menn måtte be</w:t>
      </w:r>
      <w:r w:rsidRPr="00242068">
        <w:rPr>
          <w:lang w:val="nn-NO"/>
        </w:rPr>
        <w:t xml:space="preserve">re </w:t>
      </w:r>
      <w:r>
        <w:rPr>
          <w:lang w:val="nn-NO"/>
        </w:rPr>
        <w:t>han</w:t>
      </w:r>
      <w:r w:rsidRPr="00242068">
        <w:rPr>
          <w:lang w:val="nn-NO"/>
        </w:rPr>
        <w:t xml:space="preserve"> mellom seg på ei stong! Desse </w:t>
      </w:r>
      <w:r>
        <w:rPr>
          <w:lang w:val="nn-NO"/>
        </w:rPr>
        <w:t>tolv</w:t>
      </w:r>
      <w:r w:rsidRPr="00242068">
        <w:rPr>
          <w:lang w:val="nn-NO"/>
        </w:rPr>
        <w:t xml:space="preserve"> speidarane hadde ulike namn, og gruppene vi skal dele </w:t>
      </w:r>
      <w:r>
        <w:rPr>
          <w:lang w:val="nn-NO"/>
        </w:rPr>
        <w:t xml:space="preserve">dykk </w:t>
      </w:r>
      <w:r w:rsidRPr="00242068">
        <w:rPr>
          <w:lang w:val="nn-NO"/>
        </w:rPr>
        <w:t>inn i no, skal få slike ekte speidar- eller agentnamn:»</w:t>
      </w:r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Sjammua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Sjafat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Kaleb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Jigal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lang w:val="nn-NO"/>
        </w:rPr>
        <w:t>Hosea (</w:t>
      </w:r>
      <w:r>
        <w:rPr>
          <w:lang w:val="nn-NO"/>
        </w:rPr>
        <w:t xml:space="preserve">dvs. </w:t>
      </w:r>
      <w:r w:rsidRPr="00242068">
        <w:rPr>
          <w:lang w:val="nn-NO"/>
        </w:rPr>
        <w:t>Josva, sjå 1. Mos 13,16)</w:t>
      </w:r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Palti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Gaddiel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Gaddi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Ammiel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Setur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Nakbi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Ge’uel</w:t>
      </w:r>
      <w:proofErr w:type="spellEnd"/>
    </w:p>
    <w:p w:rsidR="00D61CED" w:rsidRPr="00242068" w:rsidRDefault="00D61CED" w:rsidP="00D61CED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lastRenderedPageBreak/>
        <w:t xml:space="preserve">Det er neppe bruk for alle tolv namna, men </w:t>
      </w:r>
      <w:r>
        <w:rPr>
          <w:lang w:val="nn-NO"/>
        </w:rPr>
        <w:t>vel</w:t>
      </w:r>
      <w:r w:rsidRPr="00242068">
        <w:rPr>
          <w:lang w:val="nn-NO"/>
        </w:rPr>
        <w:t xml:space="preserve"> dei de liker best! Eller kanskje ein har bruk for alle for å </w:t>
      </w:r>
      <w:r>
        <w:rPr>
          <w:lang w:val="nn-NO"/>
        </w:rPr>
        <w:t xml:space="preserve">kunne </w:t>
      </w:r>
      <w:r w:rsidRPr="00242068">
        <w:rPr>
          <w:lang w:val="nn-NO"/>
        </w:rPr>
        <w:t xml:space="preserve">dele </w:t>
      </w:r>
      <w:r>
        <w:rPr>
          <w:lang w:val="nn-NO"/>
        </w:rPr>
        <w:t xml:space="preserve">borna inn </w:t>
      </w:r>
      <w:r w:rsidRPr="00242068">
        <w:rPr>
          <w:lang w:val="nn-NO"/>
        </w:rPr>
        <w:t xml:space="preserve">i små nok grupper til </w:t>
      </w:r>
      <w:r>
        <w:rPr>
          <w:lang w:val="nn-NO"/>
        </w:rPr>
        <w:t>at alle kan</w:t>
      </w:r>
      <w:r w:rsidRPr="00242068">
        <w:rPr>
          <w:lang w:val="nn-NO"/>
        </w:rPr>
        <w:t xml:space="preserve"> gå opp i tårnet på ein trygg måte! (I somme kyrkjer er dette eit kunstmotiv: To menn som ber ein drueklase på ei</w:t>
      </w:r>
      <w:r>
        <w:rPr>
          <w:lang w:val="nn-NO"/>
        </w:rPr>
        <w:t xml:space="preserve"> sto</w:t>
      </w:r>
      <w:r w:rsidRPr="00242068">
        <w:rPr>
          <w:lang w:val="nn-NO"/>
        </w:rPr>
        <w:t>ng! Finn det!)</w:t>
      </w:r>
    </w:p>
    <w:p w:rsidR="00D61CED" w:rsidRPr="00242068" w:rsidRDefault="00D61CED" w:rsidP="00D61CED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>N</w:t>
      </w:r>
      <w:r w:rsidRPr="00242068">
        <w:rPr>
          <w:lang w:val="nn-NO"/>
        </w:rPr>
        <w:t>amn</w:t>
      </w:r>
      <w:r>
        <w:rPr>
          <w:lang w:val="nn-NO"/>
        </w:rPr>
        <w:t xml:space="preserve"> frå NT</w:t>
      </w:r>
    </w:p>
    <w:p w:rsidR="00D61CED" w:rsidRPr="00242068" w:rsidRDefault="00D61CED" w:rsidP="00D61CED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Vel ut </w:t>
      </w:r>
      <w:r>
        <w:rPr>
          <w:lang w:val="nn-NO"/>
        </w:rPr>
        <w:t>personar</w:t>
      </w:r>
      <w:r w:rsidRPr="00242068">
        <w:rPr>
          <w:lang w:val="nn-NO"/>
        </w:rPr>
        <w:t xml:space="preserve"> </w:t>
      </w:r>
      <w:r>
        <w:rPr>
          <w:lang w:val="nn-NO"/>
        </w:rPr>
        <w:t>frå</w:t>
      </w:r>
      <w:r w:rsidRPr="00242068">
        <w:rPr>
          <w:lang w:val="nn-NO"/>
        </w:rPr>
        <w:t xml:space="preserve"> Bibelen som gruppenamn, og gi gruppa i oppgåve å lese i Bibelen kven dette er (med hjelp frå ein vaksen). Dersom kyrkja </w:t>
      </w:r>
      <w:r>
        <w:rPr>
          <w:lang w:val="nn-NO"/>
        </w:rPr>
        <w:t>har bibelske persona</w:t>
      </w:r>
      <w:r w:rsidRPr="00242068">
        <w:rPr>
          <w:lang w:val="nn-NO"/>
        </w:rPr>
        <w:t>r av</w:t>
      </w:r>
      <w:r>
        <w:rPr>
          <w:lang w:val="nn-NO"/>
        </w:rPr>
        <w:t>bilda</w:t>
      </w:r>
      <w:r w:rsidRPr="00242068">
        <w:rPr>
          <w:lang w:val="nn-NO"/>
        </w:rPr>
        <w:t xml:space="preserve"> rundt om i kyrkja – kan </w:t>
      </w:r>
      <w:r>
        <w:rPr>
          <w:lang w:val="nn-NO"/>
        </w:rPr>
        <w:t>denne staden</w:t>
      </w:r>
      <w:r w:rsidRPr="00242068">
        <w:rPr>
          <w:lang w:val="nn-NO"/>
        </w:rPr>
        <w:t xml:space="preserve"> vere fast møtestad for gruppa. </w:t>
      </w:r>
    </w:p>
    <w:p w:rsidR="00D61CED" w:rsidRPr="00242068" w:rsidRDefault="00D61CED" w:rsidP="00D61CED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Døme på bibelske </w:t>
      </w:r>
      <w:r>
        <w:rPr>
          <w:lang w:val="nn-NO"/>
        </w:rPr>
        <w:t>personar</w:t>
      </w:r>
      <w:r w:rsidRPr="00242068">
        <w:rPr>
          <w:lang w:val="nn-NO"/>
        </w:rPr>
        <w:t>: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Døyparen Johannes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Sakkeus</w:t>
      </w:r>
      <w:proofErr w:type="spellEnd"/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Bartimeus</w:t>
      </w:r>
      <w:proofErr w:type="spellEnd"/>
      <w:r w:rsidRPr="00242068">
        <w:rPr>
          <w:lang w:val="nn-NO"/>
        </w:rPr>
        <w:t xml:space="preserve"> 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Maria 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Marta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Lasarus 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Lukas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Jakob </w:t>
      </w:r>
    </w:p>
    <w:p w:rsidR="00D61CED" w:rsidRPr="00242068" w:rsidRDefault="00D61CED" w:rsidP="00D61CED">
      <w:pPr>
        <w:pStyle w:val="Listeavsnitt"/>
        <w:numPr>
          <w:ilvl w:val="0"/>
          <w:numId w:val="2"/>
        </w:numPr>
        <w:spacing w:line="276" w:lineRule="auto"/>
        <w:rPr>
          <w:lang w:val="nn-NO"/>
        </w:rPr>
      </w:pPr>
      <w:r w:rsidRPr="00242068">
        <w:rPr>
          <w:lang w:val="nn-NO"/>
        </w:rPr>
        <w:t>Peter</w:t>
      </w:r>
    </w:p>
    <w:p w:rsidR="00D61CED" w:rsidRPr="00D61CED" w:rsidRDefault="00D61CED" w:rsidP="00D61CED">
      <w:bookmarkStart w:id="1" w:name="_GoBack"/>
      <w:bookmarkEnd w:id="1"/>
    </w:p>
    <w:sectPr w:rsidR="00D61CED" w:rsidRPr="00D61C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5C" w:rsidRDefault="006C075C" w:rsidP="006C075C">
      <w:pPr>
        <w:spacing w:after="0" w:line="240" w:lineRule="auto"/>
      </w:pPr>
      <w:r>
        <w:separator/>
      </w:r>
    </w:p>
  </w:endnote>
  <w:endnote w:type="continuationSeparator" w:id="0">
    <w:p w:rsidR="006C075C" w:rsidRDefault="006C075C" w:rsidP="006C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ED" w:rsidRPr="00B55A95" w:rsidRDefault="00D61CED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D61CED" w:rsidRDefault="00D61CED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1CED" w:rsidRPr="00D61CED" w:rsidRDefault="00D61CED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D61CED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6C075C" w:rsidRPr="00D61CED" w:rsidRDefault="006C075C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5C" w:rsidRDefault="006C075C" w:rsidP="006C075C">
      <w:pPr>
        <w:spacing w:after="0" w:line="240" w:lineRule="auto"/>
      </w:pPr>
      <w:r>
        <w:separator/>
      </w:r>
    </w:p>
  </w:footnote>
  <w:footnote w:type="continuationSeparator" w:id="0">
    <w:p w:rsidR="006C075C" w:rsidRDefault="006C075C" w:rsidP="006C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5C" w:rsidRDefault="006C075C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075C" w:rsidRDefault="006C075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84E"/>
    <w:multiLevelType w:val="hybridMultilevel"/>
    <w:tmpl w:val="2C900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E3B06"/>
    <w:multiLevelType w:val="hybridMultilevel"/>
    <w:tmpl w:val="0DEC5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5C"/>
    <w:rsid w:val="001C38F6"/>
    <w:rsid w:val="001C46DB"/>
    <w:rsid w:val="002475E0"/>
    <w:rsid w:val="006C075C"/>
    <w:rsid w:val="00875045"/>
    <w:rsid w:val="00D61CED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CB51EF7-AA8F-44C0-A611-D1B0B3CE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0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0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6C075C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6C075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C075C"/>
  </w:style>
  <w:style w:type="paragraph" w:styleId="Tittel">
    <w:name w:val="Title"/>
    <w:basedOn w:val="Normal"/>
    <w:next w:val="Normal"/>
    <w:link w:val="TittelTegn"/>
    <w:uiPriority w:val="10"/>
    <w:qFormat/>
    <w:rsid w:val="006C07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C0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6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075C"/>
  </w:style>
  <w:style w:type="paragraph" w:styleId="Bunntekst">
    <w:name w:val="footer"/>
    <w:basedOn w:val="Normal"/>
    <w:link w:val="BunntekstTegn"/>
    <w:uiPriority w:val="99"/>
    <w:unhideWhenUsed/>
    <w:rsid w:val="006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075C"/>
  </w:style>
  <w:style w:type="character" w:styleId="Svakutheving">
    <w:name w:val="Subtle Emphasis"/>
    <w:uiPriority w:val="19"/>
    <w:qFormat/>
    <w:rsid w:val="006C075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2019-04-30T09:22:00Z</dcterms:created>
  <dcterms:modified xsi:type="dcterms:W3CDTF">2019-04-30T09:23:00Z</dcterms:modified>
</cp:coreProperties>
</file>