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A52" w:rsidRDefault="00AA0A52" w:rsidP="00AA0A52">
      <w:pPr>
        <w:pStyle w:val="Tittel"/>
        <w:jc w:val="center"/>
        <w:rPr>
          <w:sz w:val="44"/>
          <w:szCs w:val="44"/>
        </w:rPr>
      </w:pPr>
      <w:r>
        <w:rPr>
          <w:sz w:val="44"/>
          <w:szCs w:val="44"/>
        </w:rPr>
        <w:t>Tips og gjennomføring</w:t>
      </w:r>
    </w:p>
    <w:p w:rsidR="00AA0A52" w:rsidRPr="00AA0A52" w:rsidRDefault="00AA0A52" w:rsidP="00AA0A52">
      <w:pPr>
        <w:pStyle w:val="Undertittel"/>
        <w:jc w:val="center"/>
      </w:pPr>
      <w:r>
        <w:t>Utviklet av Lensvik menighet</w:t>
      </w:r>
    </w:p>
    <w:p w:rsidR="00AA0A52" w:rsidRDefault="00AA0A52" w:rsidP="00AA0A52">
      <w:pPr>
        <w:autoSpaceDE w:val="0"/>
        <w:autoSpaceDN w:val="0"/>
        <w:adjustRightInd w:val="0"/>
        <w:spacing w:before="100" w:after="100"/>
        <w:rPr>
          <w:rFonts w:asciiTheme="minorHAnsi" w:hAnsiTheme="minorHAnsi"/>
        </w:rPr>
      </w:pPr>
    </w:p>
    <w:p w:rsidR="00AA0A52" w:rsidRDefault="00AA0A52" w:rsidP="00AA0A52">
      <w:pPr>
        <w:autoSpaceDE w:val="0"/>
        <w:autoSpaceDN w:val="0"/>
        <w:adjustRightInd w:val="0"/>
        <w:spacing w:before="100" w:after="100"/>
        <w:rPr>
          <w:rFonts w:asciiTheme="minorHAnsi" w:hAnsiTheme="minorHAnsi"/>
        </w:rPr>
      </w:pPr>
    </w:p>
    <w:p w:rsidR="00AA0A52" w:rsidRPr="00AA0A52" w:rsidRDefault="00AA0A52" w:rsidP="00AA0A52">
      <w:pPr>
        <w:autoSpaceDE w:val="0"/>
        <w:autoSpaceDN w:val="0"/>
        <w:adjustRightInd w:val="0"/>
        <w:spacing w:before="100" w:after="100"/>
        <w:rPr>
          <w:rFonts w:asciiTheme="minorHAnsi" w:hAnsiTheme="minorHAnsi"/>
        </w:rPr>
      </w:pPr>
      <w:r w:rsidRPr="00AA0A52">
        <w:rPr>
          <w:rFonts w:asciiTheme="minorHAnsi" w:hAnsiTheme="minorHAnsi"/>
        </w:rPr>
        <w:t>Vi ønsker å gi et flertall av førskolebarn i området en helhetsopplevelse av juleevangeliet. De skal få "lære med hele kroppen", både i forberedelsene og i selve vandringen. De får være med på å lage engler eller stjerner på forhånd i barnehagen. Englene og stjernene blir en del av kulissene i vandringen i kirkerommet. Jule</w:t>
      </w:r>
      <w:bookmarkStart w:id="0" w:name="_GoBack"/>
      <w:bookmarkEnd w:id="0"/>
      <w:r w:rsidRPr="00AA0A52">
        <w:rPr>
          <w:rFonts w:asciiTheme="minorHAnsi" w:hAnsiTheme="minorHAnsi"/>
        </w:rPr>
        <w:t>sanger/-salmer blir sunget og øvd på forhånd, og integreres i handlingen. Alt barna ser, hører og gjør er med på å understreke hva som skjer, og hvorfor. En forteller, leder, viser vei gjennom handling og rom.</w:t>
      </w:r>
      <w:r w:rsidRPr="00AA0A52">
        <w:rPr>
          <w:rFonts w:asciiTheme="minorHAnsi" w:hAnsiTheme="minorHAnsi"/>
        </w:rPr>
        <w:br/>
      </w:r>
    </w:p>
    <w:p w:rsidR="00AA0A52" w:rsidRPr="00AA0A52" w:rsidRDefault="00AA0A52" w:rsidP="00AA0A52">
      <w:pPr>
        <w:autoSpaceDE w:val="0"/>
        <w:autoSpaceDN w:val="0"/>
        <w:adjustRightInd w:val="0"/>
        <w:spacing w:before="100" w:after="100"/>
        <w:rPr>
          <w:rFonts w:asciiTheme="minorHAnsi" w:hAnsiTheme="minorHAnsi"/>
        </w:rPr>
      </w:pPr>
      <w:r w:rsidRPr="00AA0A52">
        <w:rPr>
          <w:rFonts w:asciiTheme="minorHAnsi" w:hAnsiTheme="minorHAnsi"/>
        </w:rPr>
        <w:t xml:space="preserve">Et viktig mål er å formidle sang- og salmetradisjonen rundt julehøytiden; noen av de vanlige, tradisjonelle julesangene skal barna kunne. Dette forutsetter at vi samarbeider med barnehagenes ansatte, slik at barna er kjent med noen av julesangene når de kommer til kirka og julespillet. </w:t>
      </w:r>
      <w:r w:rsidRPr="00AA0A52">
        <w:rPr>
          <w:rFonts w:asciiTheme="minorHAnsi" w:hAnsiTheme="minorHAnsi"/>
        </w:rPr>
        <w:br/>
        <w:t>Julespillet skal være et løft for menighetens fellesskap; vi drar lasset sammen, og vil holde oppe prosenten av frivillige medarbeidere.</w:t>
      </w:r>
    </w:p>
    <w:p w:rsidR="00AA0A52" w:rsidRPr="00AA0A52" w:rsidRDefault="00AA0A52" w:rsidP="00AA0A52">
      <w:pPr>
        <w:autoSpaceDE w:val="0"/>
        <w:autoSpaceDN w:val="0"/>
        <w:adjustRightInd w:val="0"/>
        <w:spacing w:before="100" w:after="100"/>
        <w:rPr>
          <w:rFonts w:asciiTheme="minorHAnsi" w:hAnsiTheme="minorHAnsi"/>
        </w:rPr>
      </w:pPr>
    </w:p>
    <w:p w:rsidR="00AA0A52" w:rsidRPr="00AA0A52" w:rsidRDefault="00AA0A52" w:rsidP="00AA0A52">
      <w:pPr>
        <w:autoSpaceDE w:val="0"/>
        <w:autoSpaceDN w:val="0"/>
        <w:adjustRightInd w:val="0"/>
        <w:spacing w:before="100" w:after="100"/>
        <w:rPr>
          <w:rFonts w:asciiTheme="minorHAnsi" w:hAnsiTheme="minorHAnsi"/>
        </w:rPr>
      </w:pPr>
      <w:r w:rsidRPr="00AA0A52">
        <w:rPr>
          <w:rFonts w:asciiTheme="minorHAnsi" w:hAnsiTheme="minorHAnsi"/>
        </w:rPr>
        <w:t>For å oppnå den grad av involvering som vi legger opp til, er det en forutsetning at vi samarbeider med, og gir god informasjon til barnehagene. Det krever en dialog og planlegging i god tid. Konkret må logistikken stemme for både bruk av kirka, og barnehagenes planer ellers i adventstida. Alle kirkas brukere må ha beskjed om eventuelle begrensninger, da spillet opptar tid og rom i en mye brukt kirke. Andre samarbeidspartnere i nærområdet, videregående skole med b/u-linje, må kontaktes ved semesterstart.</w:t>
      </w:r>
    </w:p>
    <w:p w:rsidR="00AA0A52" w:rsidRPr="00AA0A52" w:rsidRDefault="00AA0A52" w:rsidP="00AA0A52">
      <w:pPr>
        <w:autoSpaceDE w:val="0"/>
        <w:autoSpaceDN w:val="0"/>
        <w:adjustRightInd w:val="0"/>
        <w:spacing w:before="100" w:after="100"/>
        <w:rPr>
          <w:rFonts w:asciiTheme="minorHAnsi" w:hAnsiTheme="minorHAnsi"/>
        </w:rPr>
      </w:pPr>
      <w:r w:rsidRPr="00AA0A52">
        <w:rPr>
          <w:rFonts w:asciiTheme="minorHAnsi" w:hAnsiTheme="minorHAnsi"/>
        </w:rPr>
        <w:br/>
        <w:t xml:space="preserve">Satsingen på kostymer og kulisser forutsetter at vi arbeider så profesjonelt som mulig (med de begrensninger amatører har!). Det betyr at vi setter av mye tid, både enkeltvis og sammen i forberedelser til spillet. En slik julevandring kan selvfølgelig gjøres enklere, men uansett er det viktig å ta barna på alvor, og gå inn i de rollene som lager spillet. Det vil si at man begynner lenge før advent med forberedelser! Leseprøver må fastsettes tidlig, det samme må kostymeprøver og rigging, som skjer på dugnad. Julespillet evalueres rett etter </w:t>
      </w:r>
      <w:proofErr w:type="gramStart"/>
      <w:r w:rsidRPr="00AA0A52">
        <w:rPr>
          <w:rFonts w:asciiTheme="minorHAnsi" w:hAnsiTheme="minorHAnsi"/>
        </w:rPr>
        <w:t>gjennomføring(</w:t>
      </w:r>
      <w:proofErr w:type="gramEnd"/>
      <w:r w:rsidRPr="00AA0A52">
        <w:rPr>
          <w:rFonts w:asciiTheme="minorHAnsi" w:hAnsiTheme="minorHAnsi"/>
        </w:rPr>
        <w:t xml:space="preserve">siste forestilling) og </w:t>
      </w:r>
      <w:proofErr w:type="spellStart"/>
      <w:r w:rsidRPr="00AA0A52">
        <w:rPr>
          <w:rFonts w:asciiTheme="minorHAnsi" w:hAnsiTheme="minorHAnsi"/>
        </w:rPr>
        <w:t>nedrigging</w:t>
      </w:r>
      <w:proofErr w:type="spellEnd"/>
      <w:r w:rsidRPr="00AA0A52">
        <w:rPr>
          <w:rFonts w:asciiTheme="minorHAnsi" w:hAnsiTheme="minorHAnsi"/>
        </w:rPr>
        <w:t xml:space="preserve">; da feires innsatsen og ferske erfaringer noteres ned. </w:t>
      </w:r>
    </w:p>
    <w:p w:rsidR="00AA0A52" w:rsidRPr="00AA0A52" w:rsidRDefault="00AA0A52" w:rsidP="00AA0A52">
      <w:pPr>
        <w:autoSpaceDE w:val="0"/>
        <w:autoSpaceDN w:val="0"/>
        <w:adjustRightInd w:val="0"/>
        <w:spacing w:before="100" w:after="100"/>
        <w:rPr>
          <w:rFonts w:asciiTheme="minorHAnsi" w:hAnsiTheme="minorHAnsi"/>
        </w:rPr>
      </w:pPr>
    </w:p>
    <w:p w:rsidR="00AA0A52" w:rsidRPr="00AA0A52" w:rsidRDefault="00AA0A52" w:rsidP="00AA0A52">
      <w:pPr>
        <w:autoSpaceDE w:val="0"/>
        <w:autoSpaceDN w:val="0"/>
        <w:adjustRightInd w:val="0"/>
        <w:spacing w:before="100" w:after="100"/>
        <w:rPr>
          <w:rFonts w:asciiTheme="minorHAnsi" w:hAnsiTheme="minorHAnsi"/>
        </w:rPr>
      </w:pPr>
    </w:p>
    <w:p w:rsidR="00AA0A52" w:rsidRPr="00AA0A52" w:rsidRDefault="00AA0A52" w:rsidP="00AA0A52">
      <w:pPr>
        <w:autoSpaceDE w:val="0"/>
        <w:autoSpaceDN w:val="0"/>
        <w:adjustRightInd w:val="0"/>
        <w:spacing w:before="100" w:after="100"/>
        <w:rPr>
          <w:rFonts w:asciiTheme="minorHAnsi" w:hAnsiTheme="minorHAnsi"/>
        </w:rPr>
      </w:pPr>
    </w:p>
    <w:p w:rsidR="00AA0A52" w:rsidRPr="00AA0A52" w:rsidRDefault="00AA0A52" w:rsidP="00AA0A52">
      <w:pPr>
        <w:rPr>
          <w:rFonts w:asciiTheme="minorHAnsi" w:hAnsiTheme="minorHAnsi"/>
        </w:rPr>
      </w:pPr>
    </w:p>
    <w:p w:rsidR="003C234D" w:rsidRPr="00AA0A52" w:rsidRDefault="003C234D" w:rsidP="00AA0A52">
      <w:pPr>
        <w:rPr>
          <w:rFonts w:asciiTheme="minorHAnsi" w:hAnsiTheme="minorHAnsi"/>
        </w:rPr>
      </w:pPr>
    </w:p>
    <w:sectPr w:rsidR="003C234D" w:rsidRPr="00AA0A52" w:rsidSect="00E51BA6">
      <w:headerReference w:type="default" r:id="rId8"/>
      <w:footerReference w:type="default" r:id="rId9"/>
      <w:footerReference w:type="firs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r>
        <w:separator/>
      </w:r>
    </w:p>
  </w:endnote>
  <w:endnote w:type="continuationSeparator" w:id="0">
    <w:p w:rsidR="003C234D" w:rsidRDefault="003C234D"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C3353D" w:rsidRDefault="008D38CA" w:rsidP="00B669A6">
    <w:pPr>
      <w:pStyle w:val="Bunntekst"/>
      <w:pBdr>
        <w:top w:val="single" w:sz="4" w:space="1" w:color="D9D9D9" w:themeColor="background1" w:themeShade="D9"/>
      </w:pBdr>
      <w:rPr>
        <w:rFonts w:asciiTheme="minorHAnsi" w:hAnsiTheme="minorHAnsi"/>
        <w:spacing w:val="8"/>
        <w:kern w:val="16"/>
        <w:sz w:val="20"/>
      </w:rPr>
    </w:pPr>
    <w:r w:rsidRPr="00C3353D">
      <w:rPr>
        <w:rStyle w:val="Svakutheving"/>
        <w:rFonts w:asciiTheme="minorHAnsi" w:hAnsiTheme="minorHAnsi"/>
        <w:spacing w:val="8"/>
        <w:kern w:val="16"/>
        <w:sz w:val="20"/>
      </w:rPr>
      <w:t>Dette dokumentet e</w:t>
    </w:r>
    <w:r w:rsidR="003C234D" w:rsidRPr="00C3353D">
      <w:rPr>
        <w:rStyle w:val="Svakutheving"/>
        <w:rFonts w:asciiTheme="minorHAnsi" w:hAnsiTheme="minorHAnsi"/>
        <w:spacing w:val="8"/>
        <w:kern w:val="16"/>
        <w:sz w:val="20"/>
      </w:rPr>
      <w:t>r hentet fra ressursbanken.no (D</w:t>
    </w:r>
    <w:r w:rsidRPr="00C3353D">
      <w:rPr>
        <w:rStyle w:val="Svakutheving"/>
        <w:rFonts w:asciiTheme="minorHAnsi" w:hAnsiTheme="minorHAnsi"/>
        <w:spacing w:val="8"/>
        <w:kern w:val="16"/>
        <w:sz w:val="20"/>
      </w:rPr>
      <w:t xml:space="preserve">en norske kirke) og kan brukes fritt til </w:t>
    </w:r>
    <w:r w:rsidRPr="00C3353D">
      <w:rPr>
        <w:rStyle w:val="Svakutheving"/>
        <w:rFonts w:asciiTheme="minorHAnsi" w:hAnsiTheme="minorHAnsi"/>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C3353D" w:rsidRDefault="008D38CA" w:rsidP="008D38CA">
    <w:pPr>
      <w:pStyle w:val="Bunntekst"/>
      <w:pBdr>
        <w:top w:val="single" w:sz="4" w:space="1" w:color="D9D9D9" w:themeColor="background1" w:themeShade="D9"/>
      </w:pBdr>
      <w:rPr>
        <w:rFonts w:asciiTheme="minorHAnsi" w:hAnsiTheme="minorHAnsi"/>
        <w:spacing w:val="8"/>
        <w:kern w:val="16"/>
        <w:sz w:val="20"/>
      </w:rPr>
    </w:pPr>
    <w:r w:rsidRPr="00C3353D">
      <w:rPr>
        <w:rStyle w:val="Svakutheving"/>
        <w:rFonts w:asciiTheme="minorHAnsi" w:hAnsiTheme="minorHAnsi"/>
        <w:spacing w:val="8"/>
        <w:kern w:val="16"/>
        <w:sz w:val="20"/>
      </w:rPr>
      <w:t>Dette dokumentet e</w:t>
    </w:r>
    <w:r w:rsidR="003C234D" w:rsidRPr="00C3353D">
      <w:rPr>
        <w:rStyle w:val="Svakutheving"/>
        <w:rFonts w:asciiTheme="minorHAnsi" w:hAnsiTheme="minorHAnsi"/>
        <w:spacing w:val="8"/>
        <w:kern w:val="16"/>
        <w:sz w:val="20"/>
      </w:rPr>
      <w:t>r hentet fra ressursbanken.no (D</w:t>
    </w:r>
    <w:r w:rsidRPr="00C3353D">
      <w:rPr>
        <w:rStyle w:val="Svakutheving"/>
        <w:rFonts w:asciiTheme="minorHAnsi" w:hAnsiTheme="minorHAnsi"/>
        <w:spacing w:val="8"/>
        <w:kern w:val="16"/>
        <w:sz w:val="20"/>
      </w:rPr>
      <w:t xml:space="preserve">en norske kirke) og kan brukes fritt til </w:t>
    </w:r>
    <w:r w:rsidRPr="00C3353D">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r>
        <w:separator/>
      </w:r>
    </w:p>
  </w:footnote>
  <w:footnote w:type="continuationSeparator" w:id="0">
    <w:p w:rsidR="003C234D" w:rsidRDefault="003C234D"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rPr>
    </w:pPr>
    <w:r>
      <w:rPr>
        <w:color w:val="8496B0" w:themeColor="text2" w:themeTint="99"/>
      </w:rPr>
      <w:t xml:space="preserve">Side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sidR="005A2D71">
      <w:rPr>
        <w:noProof/>
        <w:color w:val="8496B0" w:themeColor="text2" w:themeTint="99"/>
      </w:rPr>
      <w:t>2</w:t>
    </w:r>
    <w:r>
      <w:rPr>
        <w:color w:val="8496B0" w:themeColor="text2" w:themeTint="99"/>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B209B7"/>
    <w:multiLevelType w:val="hybridMultilevel"/>
    <w:tmpl w:val="62048CA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920EAC"/>
    <w:multiLevelType w:val="hybridMultilevel"/>
    <w:tmpl w:val="114A9B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A256BF0"/>
    <w:multiLevelType w:val="hybridMultilevel"/>
    <w:tmpl w:val="49E401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B0F78FA"/>
    <w:multiLevelType w:val="hybridMultilevel"/>
    <w:tmpl w:val="EB688EF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004763E"/>
    <w:multiLevelType w:val="hybridMultilevel"/>
    <w:tmpl w:val="E4CCE1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4B11"/>
    <w:multiLevelType w:val="hybridMultilevel"/>
    <w:tmpl w:val="FFD6536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52037A"/>
    <w:multiLevelType w:val="hybridMultilevel"/>
    <w:tmpl w:val="F704090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D7B5418"/>
    <w:multiLevelType w:val="hybridMultilevel"/>
    <w:tmpl w:val="C5DE7E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C96480A"/>
    <w:multiLevelType w:val="hybridMultilevel"/>
    <w:tmpl w:val="83D045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2"/>
  </w:num>
  <w:num w:numId="4">
    <w:abstractNumId w:val="0"/>
  </w:num>
  <w:num w:numId="5">
    <w:abstractNumId w:val="7"/>
  </w:num>
  <w:num w:numId="6">
    <w:abstractNumId w:val="13"/>
  </w:num>
  <w:num w:numId="7">
    <w:abstractNumId w:val="4"/>
  </w:num>
  <w:num w:numId="8">
    <w:abstractNumId w:val="9"/>
  </w:num>
  <w:num w:numId="9">
    <w:abstractNumId w:val="16"/>
  </w:num>
  <w:num w:numId="10">
    <w:abstractNumId w:val="3"/>
  </w:num>
  <w:num w:numId="11">
    <w:abstractNumId w:val="14"/>
  </w:num>
  <w:num w:numId="12">
    <w:abstractNumId w:val="5"/>
  </w:num>
  <w:num w:numId="13">
    <w:abstractNumId w:val="8"/>
  </w:num>
  <w:num w:numId="14">
    <w:abstractNumId w:val="1"/>
  </w:num>
  <w:num w:numId="15">
    <w:abstractNumId w:val="6"/>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173EFF"/>
    <w:rsid w:val="0019147D"/>
    <w:rsid w:val="001D525A"/>
    <w:rsid w:val="00246A05"/>
    <w:rsid w:val="002A0D2E"/>
    <w:rsid w:val="002B4B4D"/>
    <w:rsid w:val="00364FD9"/>
    <w:rsid w:val="003C234D"/>
    <w:rsid w:val="003F7BC8"/>
    <w:rsid w:val="00442E3E"/>
    <w:rsid w:val="004A23AA"/>
    <w:rsid w:val="005A2D71"/>
    <w:rsid w:val="006574D3"/>
    <w:rsid w:val="006B42DC"/>
    <w:rsid w:val="006D7D6F"/>
    <w:rsid w:val="00793B6C"/>
    <w:rsid w:val="00826C79"/>
    <w:rsid w:val="008460ED"/>
    <w:rsid w:val="008D38CA"/>
    <w:rsid w:val="00AA0A52"/>
    <w:rsid w:val="00B55A95"/>
    <w:rsid w:val="00B56B8C"/>
    <w:rsid w:val="00B669A6"/>
    <w:rsid w:val="00C3353D"/>
    <w:rsid w:val="00CA03EF"/>
    <w:rsid w:val="00CB3140"/>
    <w:rsid w:val="00D873E5"/>
    <w:rsid w:val="00DA55BF"/>
    <w:rsid w:val="00E51BA6"/>
    <w:rsid w:val="00ED1503"/>
    <w:rsid w:val="00F06B18"/>
    <w:rsid w:val="00F1517B"/>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53D"/>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B6D53-39E3-4E81-917C-D89573B0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1</Pages>
  <Words>346</Words>
  <Characters>1835</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2016-07-11T15:17:00Z</dcterms:created>
  <dcterms:modified xsi:type="dcterms:W3CDTF">2016-07-11T15:17:00Z</dcterms:modified>
</cp:coreProperties>
</file>