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937" w:rsidRDefault="005E2A18" w:rsidP="005E2A18">
      <w:pPr>
        <w:pStyle w:val="Tittel"/>
      </w:pPr>
      <w:r>
        <w:t>Hjemmeundervisning i konfirmanttiden</w:t>
      </w:r>
    </w:p>
    <w:p w:rsidR="005E2A18" w:rsidRPr="00F7414C" w:rsidRDefault="005E2A18" w:rsidP="00F7414C">
      <w:pPr>
        <w:pStyle w:val="Undertittel"/>
      </w:pPr>
      <w:r>
        <w:t>For konfirmanter med ME eller andre særskilte behov</w:t>
      </w:r>
    </w:p>
    <w:p w:rsidR="004920BD" w:rsidRDefault="004920BD" w:rsidP="00F7414C">
      <w:pPr>
        <w:pStyle w:val="Overskrift1"/>
      </w:pPr>
      <w:r>
        <w:t>Hvordan starte:</w:t>
      </w:r>
    </w:p>
    <w:p w:rsidR="004920BD" w:rsidRPr="00F7414C" w:rsidRDefault="004920BD" w:rsidP="00F7414C">
      <w:pPr>
        <w:rPr>
          <w:sz w:val="24"/>
          <w:szCs w:val="24"/>
        </w:rPr>
      </w:pPr>
      <w:r w:rsidRPr="005E2A18">
        <w:rPr>
          <w:sz w:val="24"/>
          <w:szCs w:val="24"/>
        </w:rPr>
        <w:t>De</w:t>
      </w:r>
      <w:r w:rsidR="00F7414C">
        <w:rPr>
          <w:sz w:val="24"/>
          <w:szCs w:val="24"/>
        </w:rPr>
        <w:t>t må gå tydelig frem i brosjyre</w:t>
      </w:r>
      <w:r w:rsidRPr="005E2A18">
        <w:rPr>
          <w:sz w:val="24"/>
          <w:szCs w:val="24"/>
        </w:rPr>
        <w:t xml:space="preserve">materialet at menigheten har </w:t>
      </w:r>
      <w:r w:rsidR="00F7414C">
        <w:rPr>
          <w:sz w:val="24"/>
          <w:szCs w:val="24"/>
        </w:rPr>
        <w:t>et godt tilrettelagt konfirmant</w:t>
      </w:r>
      <w:r w:rsidRPr="005E2A18">
        <w:rPr>
          <w:sz w:val="24"/>
          <w:szCs w:val="24"/>
        </w:rPr>
        <w:t>opplegg. Ofte tar foreldre kontakt med kirkekontoret for å høre om konfirmanten kan bli konfirmert osv. Det viktige her er jo hvordan møter vi foreldre/foresatte av konfirmanter som er sårbare.</w:t>
      </w:r>
    </w:p>
    <w:p w:rsidR="00F7414C" w:rsidRDefault="004920BD" w:rsidP="00F7414C">
      <w:pPr>
        <w:rPr>
          <w:sz w:val="24"/>
          <w:szCs w:val="24"/>
        </w:rPr>
      </w:pPr>
      <w:r w:rsidRPr="005E2A18">
        <w:rPr>
          <w:sz w:val="24"/>
          <w:szCs w:val="24"/>
        </w:rPr>
        <w:t xml:space="preserve">Jeg avtaler som regel et møte enten kun med foreldre/foresatte eller konf og foreldre. Dette etter hva foreldre/foresatt selv sier. Jeg legger også føringer for hva vi som kirke kan tilby; Undervisning, samtaler osv men er tydelig på rollen som pedagog og ikke terapeut. I samtalen vil en sammen komme frem til hvordan vi skal jobbe, hva orker konfirmanten, hvor ofte, hvilken type undervisning. </w:t>
      </w:r>
    </w:p>
    <w:p w:rsidR="00F7414C" w:rsidRDefault="00F7414C" w:rsidP="00F7414C">
      <w:pPr>
        <w:pStyle w:val="Overskrift1"/>
      </w:pPr>
      <w:r>
        <w:t>Hjemmeundervisning</w:t>
      </w:r>
    </w:p>
    <w:p w:rsidR="004920BD" w:rsidRPr="00F7414C" w:rsidRDefault="004920BD" w:rsidP="00F7414C">
      <w:pPr>
        <w:rPr>
          <w:sz w:val="24"/>
          <w:szCs w:val="24"/>
        </w:rPr>
      </w:pPr>
      <w:r w:rsidRPr="005E2A18">
        <w:rPr>
          <w:sz w:val="24"/>
          <w:szCs w:val="24"/>
        </w:rPr>
        <w:t>Jeg hadde undervisning hjemme hos konfirmanten da konfirmanten ikke orket å være sammen med flere. Da var det alltid en foreldre som var hjemme i huset på samme tid.</w:t>
      </w:r>
      <w:r w:rsidR="00EB17C1" w:rsidRPr="005E2A18">
        <w:rPr>
          <w:sz w:val="24"/>
          <w:szCs w:val="24"/>
        </w:rPr>
        <w:t xml:space="preserve"> Noe av det som er viktig er at konfirmantene også skal føle at de mestrer noe. Ungdom med ME føler at de ikke strekker til, at de ikke klarer noe. Samlingene kan være med å gi nøkler i hverdagen til konfirmantene.</w:t>
      </w:r>
    </w:p>
    <w:p w:rsidR="00F7414C" w:rsidRDefault="004920BD" w:rsidP="00F7414C">
      <w:pPr>
        <w:rPr>
          <w:sz w:val="24"/>
          <w:szCs w:val="24"/>
        </w:rPr>
      </w:pPr>
      <w:r w:rsidRPr="005E2A18">
        <w:rPr>
          <w:sz w:val="24"/>
          <w:szCs w:val="24"/>
        </w:rPr>
        <w:t xml:space="preserve">Kristuskransen er et unikt pedagogisk hjelpemiddel som jeg har brukt masse. Kransen er med å legge </w:t>
      </w:r>
      <w:r w:rsidR="00EB17C1" w:rsidRPr="005E2A18">
        <w:rPr>
          <w:sz w:val="24"/>
          <w:szCs w:val="24"/>
        </w:rPr>
        <w:t>rammer for undervisningen, har med de viktige elementene i kirkens tro. Tanken bak samlingene er at konfirmantene skal få utbytte og ikke føle noe press. En perle p</w:t>
      </w:r>
      <w:r w:rsidR="00F7414C">
        <w:rPr>
          <w:sz w:val="24"/>
          <w:szCs w:val="24"/>
        </w:rPr>
        <w:t>e</w:t>
      </w:r>
      <w:r w:rsidR="00EB17C1" w:rsidRPr="005E2A18">
        <w:rPr>
          <w:sz w:val="24"/>
          <w:szCs w:val="24"/>
        </w:rPr>
        <w:t xml:space="preserve">r samling holder, lese noe eller samtale rundt, dette kommer an på hvordan formen til konfirmanten er. </w:t>
      </w:r>
    </w:p>
    <w:p w:rsidR="006B50D2" w:rsidRPr="005E2A18" w:rsidRDefault="00EB17C1" w:rsidP="00F7414C">
      <w:pPr>
        <w:rPr>
          <w:sz w:val="24"/>
          <w:szCs w:val="24"/>
        </w:rPr>
      </w:pPr>
      <w:r w:rsidRPr="005E2A18">
        <w:rPr>
          <w:sz w:val="24"/>
          <w:szCs w:val="24"/>
        </w:rPr>
        <w:t>Etter hver time får konfirmanten i oppgave å skrive ned noen stikkord om temaet til neste time, visst den orker det. Dette for å ha noe å samtale utfra neste time. Når en ungdom har ME så vet vi ikke hvordan formen er og hva de klarer, visst det er en tanke de har – be de skrive ned for å samtale neste gang, kanskje klarer de ikke noe neste gang, men da har en kanskje et ord, en setning om noe som konfirmanten har tenkt på.</w:t>
      </w:r>
    </w:p>
    <w:p w:rsidR="006B50D2" w:rsidRPr="006B50D2" w:rsidRDefault="006B50D2" w:rsidP="006B50D2">
      <w:pPr>
        <w:pStyle w:val="Listeavsnitt"/>
        <w:rPr>
          <w:sz w:val="24"/>
          <w:szCs w:val="24"/>
        </w:rPr>
      </w:pPr>
    </w:p>
    <w:p w:rsidR="0029613B" w:rsidRPr="00E503B7" w:rsidRDefault="00D815C0" w:rsidP="00F7414C">
      <w:pPr>
        <w:pStyle w:val="Listeavsnitt"/>
        <w:numPr>
          <w:ilvl w:val="0"/>
          <w:numId w:val="1"/>
        </w:numPr>
        <w:rPr>
          <w:sz w:val="24"/>
          <w:szCs w:val="24"/>
        </w:rPr>
      </w:pPr>
      <w:r>
        <w:rPr>
          <w:sz w:val="24"/>
          <w:szCs w:val="24"/>
        </w:rPr>
        <w:t xml:space="preserve">Vedlegget «Kristuskransen» er fint å lage som hefte eller laminere så man </w:t>
      </w:r>
      <w:r w:rsidRPr="00E503B7">
        <w:rPr>
          <w:sz w:val="24"/>
          <w:szCs w:val="24"/>
        </w:rPr>
        <w:t>kan ha den hengende på veggen ved sengen.</w:t>
      </w:r>
    </w:p>
    <w:p w:rsidR="00E503B7" w:rsidRPr="00DE125D" w:rsidRDefault="00DE125D" w:rsidP="00F7414C">
      <w:pPr>
        <w:pStyle w:val="Listeavsnitt"/>
        <w:numPr>
          <w:ilvl w:val="0"/>
          <w:numId w:val="1"/>
        </w:numPr>
        <w:rPr>
          <w:sz w:val="24"/>
          <w:szCs w:val="24"/>
        </w:rPr>
      </w:pPr>
      <w:r w:rsidRPr="00DE125D">
        <w:rPr>
          <w:sz w:val="24"/>
          <w:szCs w:val="24"/>
        </w:rPr>
        <w:t>Det er også fint å laminere et</w:t>
      </w:r>
      <w:r w:rsidR="006B50D2" w:rsidRPr="00DE125D">
        <w:rPr>
          <w:sz w:val="24"/>
          <w:szCs w:val="24"/>
        </w:rPr>
        <w:t xml:space="preserve"> kort for hver perle</w:t>
      </w:r>
      <w:r w:rsidRPr="00DE125D">
        <w:rPr>
          <w:sz w:val="24"/>
          <w:szCs w:val="24"/>
        </w:rPr>
        <w:t xml:space="preserve"> som konfirmanten kan ha hjemme, henge på veggen ved sengen eller liggende på nattbordet.</w:t>
      </w:r>
      <w:r w:rsidR="006B50D2" w:rsidRPr="00DE125D">
        <w:rPr>
          <w:sz w:val="24"/>
          <w:szCs w:val="24"/>
        </w:rPr>
        <w:t xml:space="preserve"> </w:t>
      </w:r>
    </w:p>
    <w:p w:rsidR="00D815C0" w:rsidRPr="00F7414C" w:rsidRDefault="00E503B7" w:rsidP="00F7414C">
      <w:pPr>
        <w:pStyle w:val="Listeavsnitt"/>
        <w:numPr>
          <w:ilvl w:val="0"/>
          <w:numId w:val="1"/>
        </w:numPr>
        <w:rPr>
          <w:sz w:val="24"/>
          <w:szCs w:val="24"/>
        </w:rPr>
      </w:pPr>
      <w:r w:rsidRPr="00E503B7">
        <w:rPr>
          <w:sz w:val="24"/>
          <w:szCs w:val="24"/>
        </w:rPr>
        <w:t xml:space="preserve">Lage spilleliste på </w:t>
      </w:r>
      <w:proofErr w:type="spellStart"/>
      <w:r w:rsidRPr="00E503B7">
        <w:rPr>
          <w:sz w:val="24"/>
          <w:szCs w:val="24"/>
        </w:rPr>
        <w:t>spotify</w:t>
      </w:r>
      <w:proofErr w:type="spellEnd"/>
      <w:r w:rsidRPr="00E503B7">
        <w:rPr>
          <w:sz w:val="24"/>
          <w:szCs w:val="24"/>
        </w:rPr>
        <w:t xml:space="preserve"> – hvis konfirmanten orker å høre på musikk</w:t>
      </w:r>
    </w:p>
    <w:p w:rsidR="00D815C0" w:rsidRDefault="00D815C0" w:rsidP="00D815C0">
      <w:pPr>
        <w:pStyle w:val="Listeavsnitt"/>
        <w:numPr>
          <w:ilvl w:val="0"/>
          <w:numId w:val="1"/>
        </w:numPr>
        <w:rPr>
          <w:sz w:val="24"/>
          <w:szCs w:val="24"/>
        </w:rPr>
      </w:pPr>
      <w:r>
        <w:rPr>
          <w:sz w:val="24"/>
          <w:szCs w:val="24"/>
        </w:rPr>
        <w:t>Utgangspunktet for samlingene har vært kransen og temaene som følger perlene. Konfirmantens tanker om tema er v</w:t>
      </w:r>
      <w:r w:rsidR="006B50D2">
        <w:rPr>
          <w:sz w:val="24"/>
          <w:szCs w:val="24"/>
        </w:rPr>
        <w:t>idere utgangpunkt for samtalen og eventuell fri bønn ved avslutningen.</w:t>
      </w:r>
    </w:p>
    <w:p w:rsidR="00E503B7" w:rsidRPr="00E503B7" w:rsidRDefault="00E503B7" w:rsidP="00E503B7">
      <w:pPr>
        <w:rPr>
          <w:sz w:val="24"/>
          <w:szCs w:val="24"/>
        </w:rPr>
      </w:pPr>
    </w:p>
    <w:p w:rsidR="00EB17C1" w:rsidRDefault="00EB17C1" w:rsidP="00F7414C">
      <w:pPr>
        <w:pStyle w:val="Overskrift1"/>
      </w:pPr>
      <w:r>
        <w:t>Samlingene:</w:t>
      </w:r>
    </w:p>
    <w:p w:rsidR="00D815C0" w:rsidRPr="003877E5" w:rsidRDefault="00D815C0" w:rsidP="003877E5">
      <w:pPr>
        <w:rPr>
          <w:sz w:val="24"/>
          <w:szCs w:val="24"/>
        </w:rPr>
      </w:pPr>
      <w:r w:rsidRPr="003877E5">
        <w:rPr>
          <w:sz w:val="24"/>
          <w:szCs w:val="24"/>
        </w:rPr>
        <w:t xml:space="preserve">Første </w:t>
      </w:r>
      <w:r w:rsidR="003877E5" w:rsidRPr="003877E5">
        <w:rPr>
          <w:sz w:val="24"/>
          <w:szCs w:val="24"/>
        </w:rPr>
        <w:t>gang må man</w:t>
      </w:r>
      <w:r w:rsidRPr="003877E5">
        <w:rPr>
          <w:sz w:val="24"/>
          <w:szCs w:val="24"/>
        </w:rPr>
        <w:t xml:space="preserve"> bli litt </w:t>
      </w:r>
      <w:r w:rsidR="006B50D2" w:rsidRPr="003877E5">
        <w:rPr>
          <w:sz w:val="24"/>
          <w:szCs w:val="24"/>
        </w:rPr>
        <w:t>kjent</w:t>
      </w:r>
      <w:r w:rsidRPr="003877E5">
        <w:rPr>
          <w:sz w:val="24"/>
          <w:szCs w:val="24"/>
        </w:rPr>
        <w:t xml:space="preserve"> og gi</w:t>
      </w:r>
      <w:r w:rsidR="003877E5" w:rsidRPr="003877E5">
        <w:rPr>
          <w:sz w:val="24"/>
          <w:szCs w:val="24"/>
        </w:rPr>
        <w:t xml:space="preserve"> kristus</w:t>
      </w:r>
      <w:r w:rsidRPr="003877E5">
        <w:rPr>
          <w:sz w:val="24"/>
          <w:szCs w:val="24"/>
        </w:rPr>
        <w:t xml:space="preserve">kransen slik at konfirmanten har denne hjemme. Snakke litt om kransen, hvordan kan vi bruke den. </w:t>
      </w:r>
    </w:p>
    <w:p w:rsidR="003877E5" w:rsidRPr="003877E5" w:rsidRDefault="003877E5" w:rsidP="003877E5">
      <w:pPr>
        <w:rPr>
          <w:sz w:val="24"/>
          <w:szCs w:val="24"/>
        </w:rPr>
      </w:pPr>
      <w:r>
        <w:rPr>
          <w:sz w:val="24"/>
          <w:szCs w:val="24"/>
        </w:rPr>
        <w:t>Forslag til innhold i samlingene:</w:t>
      </w:r>
    </w:p>
    <w:p w:rsidR="00EB17C1" w:rsidRDefault="00764CDE" w:rsidP="003877E5">
      <w:pPr>
        <w:pStyle w:val="Listeavsnitt"/>
        <w:numPr>
          <w:ilvl w:val="0"/>
          <w:numId w:val="6"/>
        </w:numPr>
        <w:rPr>
          <w:sz w:val="24"/>
          <w:szCs w:val="24"/>
        </w:rPr>
      </w:pPr>
      <w:r>
        <w:rPr>
          <w:sz w:val="24"/>
          <w:szCs w:val="24"/>
        </w:rPr>
        <w:t>Start</w:t>
      </w:r>
      <w:r w:rsidR="00EB17C1">
        <w:rPr>
          <w:sz w:val="24"/>
          <w:szCs w:val="24"/>
        </w:rPr>
        <w:t xml:space="preserve"> med å høre hvordan ukene har vært siden sist – kanskje er det noe hyggelig som har skjedd, kanskje har konfirmant</w:t>
      </w:r>
      <w:r w:rsidR="003877E5">
        <w:rPr>
          <w:sz w:val="24"/>
          <w:szCs w:val="24"/>
        </w:rPr>
        <w:t>en</w:t>
      </w:r>
      <w:bookmarkStart w:id="0" w:name="_GoBack"/>
      <w:bookmarkEnd w:id="0"/>
      <w:r w:rsidR="00EB17C1">
        <w:rPr>
          <w:sz w:val="24"/>
          <w:szCs w:val="24"/>
        </w:rPr>
        <w:t xml:space="preserve"> klart noe som er lenge siden sist.</w:t>
      </w:r>
    </w:p>
    <w:p w:rsidR="00EB17C1" w:rsidRDefault="00764CDE" w:rsidP="003877E5">
      <w:pPr>
        <w:pStyle w:val="Listeavsnitt"/>
        <w:numPr>
          <w:ilvl w:val="0"/>
          <w:numId w:val="6"/>
        </w:numPr>
        <w:rPr>
          <w:sz w:val="24"/>
          <w:szCs w:val="24"/>
        </w:rPr>
      </w:pPr>
      <w:r>
        <w:rPr>
          <w:sz w:val="24"/>
          <w:szCs w:val="24"/>
        </w:rPr>
        <w:t>Dagens</w:t>
      </w:r>
      <w:r w:rsidR="00EB17C1">
        <w:rPr>
          <w:sz w:val="24"/>
          <w:szCs w:val="24"/>
        </w:rPr>
        <w:t xml:space="preserve"> </w:t>
      </w:r>
      <w:proofErr w:type="spellStart"/>
      <w:r w:rsidR="00EB17C1">
        <w:rPr>
          <w:sz w:val="24"/>
          <w:szCs w:val="24"/>
        </w:rPr>
        <w:t>bibelvers</w:t>
      </w:r>
      <w:proofErr w:type="spellEnd"/>
      <w:r w:rsidR="00EB17C1">
        <w:rPr>
          <w:sz w:val="24"/>
          <w:szCs w:val="24"/>
        </w:rPr>
        <w:t xml:space="preserve"> som </w:t>
      </w:r>
      <w:r w:rsidR="003877E5">
        <w:rPr>
          <w:sz w:val="24"/>
          <w:szCs w:val="24"/>
        </w:rPr>
        <w:t>er knyttet opp mot kransen, les</w:t>
      </w:r>
      <w:r w:rsidR="00EB17C1">
        <w:rPr>
          <w:sz w:val="24"/>
          <w:szCs w:val="24"/>
        </w:rPr>
        <w:t xml:space="preserve"> bønnen som er kort. </w:t>
      </w:r>
    </w:p>
    <w:p w:rsidR="001D0BC1" w:rsidRDefault="00EB17C1" w:rsidP="003877E5">
      <w:pPr>
        <w:pStyle w:val="Listeavsnitt"/>
        <w:numPr>
          <w:ilvl w:val="0"/>
          <w:numId w:val="6"/>
        </w:numPr>
        <w:rPr>
          <w:sz w:val="24"/>
          <w:szCs w:val="24"/>
        </w:rPr>
      </w:pPr>
      <w:r>
        <w:rPr>
          <w:sz w:val="24"/>
          <w:szCs w:val="24"/>
        </w:rPr>
        <w:t>Hvilke tanker har konfirmanten om temaet, noe de ønsker å si. Har konfirmanten skrevet ned noe? Si noen av dine tanker rundt hva perlen betyr</w:t>
      </w:r>
      <w:r w:rsidR="001D0BC1">
        <w:rPr>
          <w:sz w:val="24"/>
          <w:szCs w:val="24"/>
        </w:rPr>
        <w:t>.</w:t>
      </w:r>
    </w:p>
    <w:p w:rsidR="001D0BC1" w:rsidRDefault="001D0BC1" w:rsidP="003877E5">
      <w:pPr>
        <w:pStyle w:val="Listeavsnitt"/>
        <w:numPr>
          <w:ilvl w:val="0"/>
          <w:numId w:val="6"/>
        </w:numPr>
        <w:rPr>
          <w:sz w:val="24"/>
          <w:szCs w:val="24"/>
        </w:rPr>
      </w:pPr>
      <w:r>
        <w:rPr>
          <w:sz w:val="24"/>
          <w:szCs w:val="24"/>
        </w:rPr>
        <w:t xml:space="preserve">Liturgisk </w:t>
      </w:r>
      <w:r w:rsidR="00764CDE">
        <w:rPr>
          <w:sz w:val="24"/>
          <w:szCs w:val="24"/>
        </w:rPr>
        <w:t>avslutning: -</w:t>
      </w:r>
      <w:r>
        <w:rPr>
          <w:sz w:val="24"/>
          <w:szCs w:val="24"/>
        </w:rPr>
        <w:t xml:space="preserve"> </w:t>
      </w:r>
      <w:r w:rsidRPr="001D0BC1">
        <w:rPr>
          <w:sz w:val="24"/>
          <w:szCs w:val="24"/>
        </w:rPr>
        <w:t>Tenne et lys</w:t>
      </w:r>
      <w:r>
        <w:rPr>
          <w:sz w:val="24"/>
          <w:szCs w:val="24"/>
        </w:rPr>
        <w:t xml:space="preserve">, noe </w:t>
      </w:r>
      <w:r w:rsidR="00764CDE">
        <w:rPr>
          <w:sz w:val="24"/>
          <w:szCs w:val="24"/>
        </w:rPr>
        <w:t>spesielt</w:t>
      </w:r>
      <w:r>
        <w:rPr>
          <w:sz w:val="24"/>
          <w:szCs w:val="24"/>
        </w:rPr>
        <w:t xml:space="preserve"> en skal tenne lys for? Dagens bibelvers engang til, spille en rolig sang som passer (husk for mye støy tåler ikke en ungdom med ME), bønn, fadervår og velsignelsen.</w:t>
      </w:r>
    </w:p>
    <w:p w:rsidR="00E503B7" w:rsidRPr="001D0BC1" w:rsidRDefault="00E503B7">
      <w:pPr>
        <w:pStyle w:val="Listeavsnitt"/>
        <w:rPr>
          <w:sz w:val="24"/>
          <w:szCs w:val="24"/>
        </w:rPr>
      </w:pPr>
    </w:p>
    <w:sectPr w:rsidR="00E503B7" w:rsidRPr="001D0B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A18" w:rsidRDefault="005E2A18" w:rsidP="005E2A18">
      <w:pPr>
        <w:spacing w:after="0" w:line="240" w:lineRule="auto"/>
      </w:pPr>
      <w:r>
        <w:separator/>
      </w:r>
    </w:p>
  </w:endnote>
  <w:endnote w:type="continuationSeparator" w:id="0">
    <w:p w:rsidR="005E2A18" w:rsidRDefault="005E2A18" w:rsidP="005E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18" w:rsidRPr="00B55A95" w:rsidRDefault="005E2A18" w:rsidP="00E51BA6">
    <w:pPr>
      <w:pStyle w:val="Bunntekst"/>
      <w:rPr>
        <w:rFonts w:ascii="Arial" w:eastAsia="MS Mincho" w:hAnsi="Arial" w:cs="Arial"/>
        <w:sz w:val="20"/>
        <w:lang w:eastAsia="ja-JP"/>
      </w:rPr>
    </w:pPr>
  </w:p>
  <w:p w:rsidR="005E2A18" w:rsidRDefault="005E2A18" w:rsidP="00143506">
    <w:pPr>
      <w:pStyle w:val="Bunntekst"/>
      <w:pBdr>
        <w:top w:val="single" w:sz="4" w:space="1" w:color="D9D9D9"/>
      </w:pBdr>
      <w:rPr>
        <w:rStyle w:val="Svakutheving"/>
      </w:rPr>
    </w:pPr>
    <w:r>
      <w:rPr>
        <w:noProof/>
        <w:lang w:eastAsia="nb-NO"/>
      </w:rPr>
      <w:drawing>
        <wp:anchor distT="0" distB="0" distL="114300" distR="114300" simplePos="0" relativeHeight="251659264" behindDoc="0" locked="0" layoutInCell="1" allowOverlap="1">
          <wp:simplePos x="0" y="0"/>
          <wp:positionH relativeFrom="margin">
            <wp:posOffset>5316220</wp:posOffset>
          </wp:positionH>
          <wp:positionV relativeFrom="bottomMargin">
            <wp:posOffset>320675</wp:posOffset>
          </wp:positionV>
          <wp:extent cx="438150" cy="539115"/>
          <wp:effectExtent l="0" t="0" r="0" b="0"/>
          <wp:wrapThrough wrapText="bothSides">
            <wp:wrapPolygon edited="0">
              <wp:start x="0" y="0"/>
              <wp:lineTo x="0" y="20608"/>
              <wp:lineTo x="20661" y="20608"/>
              <wp:lineTo x="20661"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539115"/>
                  </a:xfrm>
                  <a:prstGeom prst="rect">
                    <a:avLst/>
                  </a:prstGeom>
                  <a:noFill/>
                </pic:spPr>
              </pic:pic>
            </a:graphicData>
          </a:graphic>
          <wp14:sizeRelH relativeFrom="margin">
            <wp14:pctWidth>0</wp14:pctWidth>
          </wp14:sizeRelH>
          <wp14:sizeRelV relativeFrom="margin">
            <wp14:pctHeight>0</wp14:pctHeight>
          </wp14:sizeRelV>
        </wp:anchor>
      </w:drawing>
    </w:r>
  </w:p>
  <w:p w:rsidR="005E2A18" w:rsidRPr="00143506" w:rsidRDefault="005E2A18" w:rsidP="00143506">
    <w:pPr>
      <w:pStyle w:val="Bunntekst"/>
      <w:pBdr>
        <w:top w:val="single" w:sz="4" w:space="1" w:color="D9D9D9"/>
      </w:pBdr>
      <w:rPr>
        <w:i/>
        <w:spacing w:val="8"/>
        <w:kern w:val="16"/>
        <w:sz w:val="20"/>
      </w:rPr>
    </w:pPr>
    <w:r w:rsidRPr="008D38CA">
      <w:rPr>
        <w:rStyle w:val="Svakutheving"/>
        <w:spacing w:val="8"/>
        <w:kern w:val="16"/>
        <w:sz w:val="20"/>
      </w:rPr>
      <w:t>Dette dokumentet e</w:t>
    </w:r>
    <w:r>
      <w:rPr>
        <w:rStyle w:val="Svakutheving"/>
        <w:spacing w:val="8"/>
        <w:kern w:val="16"/>
        <w:sz w:val="20"/>
      </w:rPr>
      <w:t>r hentet fra ressursbanken.no (D</w:t>
    </w:r>
    <w:r w:rsidRPr="008D38CA">
      <w:rPr>
        <w:rStyle w:val="Svakutheving"/>
        <w:spacing w:val="8"/>
        <w:kern w:val="16"/>
        <w:sz w:val="20"/>
      </w:rPr>
      <w:t xml:space="preserve">en norske kirke) og kan brukes fritt til </w:t>
    </w:r>
    <w:r w:rsidRPr="008D38CA">
      <w:rPr>
        <w:rStyle w:val="Svakutheving"/>
        <w:spacing w:val="8"/>
        <w:kern w:val="16"/>
        <w:sz w:val="20"/>
      </w:rPr>
      <w:br/>
      <w:t>ikke-kommersielle formål.</w:t>
    </w:r>
  </w:p>
  <w:p w:rsidR="005E2A18" w:rsidRDefault="005E2A1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A18" w:rsidRDefault="005E2A18" w:rsidP="005E2A18">
      <w:pPr>
        <w:spacing w:after="0" w:line="240" w:lineRule="auto"/>
      </w:pPr>
      <w:r>
        <w:separator/>
      </w:r>
    </w:p>
  </w:footnote>
  <w:footnote w:type="continuationSeparator" w:id="0">
    <w:p w:rsidR="005E2A18" w:rsidRDefault="005E2A18" w:rsidP="005E2A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33C44"/>
    <w:multiLevelType w:val="hybridMultilevel"/>
    <w:tmpl w:val="F4D8A9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0FA5CD5"/>
    <w:multiLevelType w:val="hybridMultilevel"/>
    <w:tmpl w:val="602600E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41397178"/>
    <w:multiLevelType w:val="hybridMultilevel"/>
    <w:tmpl w:val="E39C8560"/>
    <w:lvl w:ilvl="0" w:tplc="7902AD10">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6DC3250"/>
    <w:multiLevelType w:val="hybridMultilevel"/>
    <w:tmpl w:val="A61A9DA0"/>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FC8144E"/>
    <w:multiLevelType w:val="hybridMultilevel"/>
    <w:tmpl w:val="2F0C6DBA"/>
    <w:lvl w:ilvl="0" w:tplc="B9C2F362">
      <w:numFmt w:val="bullet"/>
      <w:lvlText w:val="-"/>
      <w:lvlJc w:val="left"/>
      <w:pPr>
        <w:ind w:left="1080" w:hanging="360"/>
      </w:pPr>
      <w:rPr>
        <w:rFonts w:ascii="Calibri" w:eastAsiaTheme="minorHAnsi" w:hAnsi="Calibri" w:cstheme="minorBidi" w:hint="default"/>
        <w:b/>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0BD"/>
    <w:rsid w:val="001850C6"/>
    <w:rsid w:val="001D0BC1"/>
    <w:rsid w:val="0029613B"/>
    <w:rsid w:val="003877E5"/>
    <w:rsid w:val="004920BD"/>
    <w:rsid w:val="005E2A18"/>
    <w:rsid w:val="006B50D2"/>
    <w:rsid w:val="00764CDE"/>
    <w:rsid w:val="00910CEF"/>
    <w:rsid w:val="00BB3EAE"/>
    <w:rsid w:val="00BD5B23"/>
    <w:rsid w:val="00D815C0"/>
    <w:rsid w:val="00DE125D"/>
    <w:rsid w:val="00E503B7"/>
    <w:rsid w:val="00EB17C1"/>
    <w:rsid w:val="00F7414C"/>
    <w:rsid w:val="00FF0A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3C8FE45-E580-4CBC-B14F-37503773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741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920BD"/>
    <w:pPr>
      <w:ind w:left="720"/>
      <w:contextualSpacing/>
    </w:pPr>
  </w:style>
  <w:style w:type="paragraph" w:styleId="Topptekst">
    <w:name w:val="header"/>
    <w:basedOn w:val="Normal"/>
    <w:link w:val="TopptekstTegn"/>
    <w:uiPriority w:val="99"/>
    <w:unhideWhenUsed/>
    <w:rsid w:val="005E2A1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E2A18"/>
  </w:style>
  <w:style w:type="paragraph" w:styleId="Bunntekst">
    <w:name w:val="footer"/>
    <w:basedOn w:val="Normal"/>
    <w:link w:val="BunntekstTegn"/>
    <w:uiPriority w:val="99"/>
    <w:unhideWhenUsed/>
    <w:rsid w:val="005E2A1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E2A18"/>
  </w:style>
  <w:style w:type="character" w:styleId="Svakutheving">
    <w:name w:val="Subtle Emphasis"/>
    <w:uiPriority w:val="19"/>
    <w:qFormat/>
    <w:rsid w:val="005E2A18"/>
    <w:rPr>
      <w:i/>
      <w:iCs/>
      <w:color w:val="404040"/>
    </w:rPr>
  </w:style>
  <w:style w:type="paragraph" w:styleId="Tittel">
    <w:name w:val="Title"/>
    <w:basedOn w:val="Normal"/>
    <w:next w:val="Normal"/>
    <w:link w:val="TittelTegn"/>
    <w:uiPriority w:val="10"/>
    <w:qFormat/>
    <w:rsid w:val="005E2A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E2A1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E2A18"/>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5E2A18"/>
    <w:rPr>
      <w:rFonts w:eastAsiaTheme="minorEastAsia"/>
      <w:color w:val="5A5A5A" w:themeColor="text1" w:themeTint="A5"/>
      <w:spacing w:val="15"/>
    </w:rPr>
  </w:style>
  <w:style w:type="character" w:customStyle="1" w:styleId="Overskrift1Tegn">
    <w:name w:val="Overskrift 1 Tegn"/>
    <w:basedOn w:val="Standardskriftforavsnitt"/>
    <w:link w:val="Overskrift1"/>
    <w:uiPriority w:val="9"/>
    <w:rsid w:val="00F7414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30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520</Words>
  <Characters>2758</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Moss Kommune</Company>
  <LinksUpToDate>false</LinksUpToDate>
  <CharactersWithSpaces>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Sigrid Kristiansen</dc:creator>
  <cp:keywords/>
  <dc:description/>
  <cp:lastModifiedBy>Anders Emil Kaldhol</cp:lastModifiedBy>
  <cp:revision>6</cp:revision>
  <dcterms:created xsi:type="dcterms:W3CDTF">2018-05-28T11:21:00Z</dcterms:created>
  <dcterms:modified xsi:type="dcterms:W3CDTF">2018-06-12T10:21:00Z</dcterms:modified>
</cp:coreProperties>
</file>