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0C" w:rsidRDefault="007B3F0C" w:rsidP="007B3F0C">
      <w:pPr>
        <w:pStyle w:val="Overskrift1"/>
        <w:rPr>
          <w:color w:val="000000" w:themeColor="text1"/>
        </w:rPr>
      </w:pPr>
      <w:r w:rsidRPr="00FE63F6">
        <w:rPr>
          <w:color w:val="000000" w:themeColor="text1"/>
        </w:rPr>
        <w:t>Salmekveld i Torshov 15. 09.2014. Momenter fra innledningen</w:t>
      </w:r>
    </w:p>
    <w:p w:rsidR="007B3F0C" w:rsidRPr="00FE63F6" w:rsidRDefault="007B3F0C" w:rsidP="007B3F0C">
      <w:r>
        <w:t>Astrid Holen</w:t>
      </w:r>
    </w:p>
    <w:p w:rsidR="007B3F0C" w:rsidRDefault="007B3F0C" w:rsidP="007B3F0C"/>
    <w:p w:rsidR="007B3F0C" w:rsidRPr="00D00D95" w:rsidRDefault="007B3F0C" w:rsidP="007B3F0C">
      <w:pPr>
        <w:rPr>
          <w:b/>
        </w:rPr>
      </w:pPr>
      <w:r w:rsidRPr="00D00D95">
        <w:rPr>
          <w:b/>
        </w:rPr>
        <w:t>Hvorfor liker vi en sang?</w:t>
      </w:r>
    </w:p>
    <w:p w:rsidR="007B3F0C" w:rsidRDefault="007B3F0C" w:rsidP="007B3F0C">
      <w:r>
        <w:t xml:space="preserve">Det er mange grunner til at vi liker en sang. Den viktigste er kanskje at </w:t>
      </w:r>
      <w:r w:rsidRPr="00D00D95">
        <w:rPr>
          <w:b/>
        </w:rPr>
        <w:t>vi har gode minner om sangen</w:t>
      </w:r>
      <w:r>
        <w:t>, for eksempel at bestemor eller noen andre sang for oss da vi var små, at vi lærte sangen i en spesiell sammenheng, eller at vi sang den mye i hyggelige situasjoner.</w:t>
      </w:r>
    </w:p>
    <w:p w:rsidR="007B3F0C" w:rsidRDefault="007B3F0C" w:rsidP="007B3F0C">
      <w:r>
        <w:t xml:space="preserve">Det kan også være at </w:t>
      </w:r>
      <w:r w:rsidRPr="00951205">
        <w:rPr>
          <w:b/>
        </w:rPr>
        <w:t>vi kjenner oss igjen i eller liker tekstinnholdet</w:t>
      </w:r>
      <w:r>
        <w:t>, at tekstinnholdet appellerer til oss. Noen tekster er som «karameller», du kan suge på dem lenge og hygge deg med det. Noen sangtekster er fortellinger, andre kan være dypsindige filosofier, og andre igjen kan ha tulleord og nonsensprat som vi morer oss ved.</w:t>
      </w:r>
    </w:p>
    <w:p w:rsidR="007B3F0C" w:rsidRDefault="007B3F0C" w:rsidP="007B3F0C">
      <w:r>
        <w:t xml:space="preserve">Eller det kan være at </w:t>
      </w:r>
      <w:r w:rsidRPr="00951205">
        <w:rPr>
          <w:b/>
        </w:rPr>
        <w:t>melodien treffer oss</w:t>
      </w:r>
      <w:r>
        <w:t>. Den er god å synge, den er fengende eller den er vakker.</w:t>
      </w:r>
    </w:p>
    <w:p w:rsidR="007B3F0C" w:rsidRDefault="007B3F0C" w:rsidP="007B3F0C">
      <w:r>
        <w:t>Og det kan selvfølgelig være kombinasjoner av disse faktorene. Eller noe helt annet.</w:t>
      </w:r>
    </w:p>
    <w:p w:rsidR="007B3F0C" w:rsidRDefault="007B3F0C" w:rsidP="007B3F0C">
      <w:r>
        <w:tab/>
      </w:r>
    </w:p>
    <w:p w:rsidR="007B3F0C" w:rsidRDefault="007B3F0C" w:rsidP="007B3F0C">
      <w:pPr>
        <w:rPr>
          <w:b/>
        </w:rPr>
      </w:pPr>
      <w:r>
        <w:rPr>
          <w:b/>
        </w:rPr>
        <w:t xml:space="preserve"> Hva er en god sang?</w:t>
      </w:r>
    </w:p>
    <w:p w:rsidR="007B3F0C" w:rsidRDefault="007B3F0C" w:rsidP="007B3F0C">
      <w:r>
        <w:t xml:space="preserve">Et vanlig kriterium er at både tekst og melodi bør ha </w:t>
      </w:r>
      <w:r w:rsidRPr="001B303D">
        <w:rPr>
          <w:b/>
        </w:rPr>
        <w:t>spenst</w:t>
      </w:r>
      <w:r>
        <w:t>, altså at det bør være spenninger og høydepunkt i form og innhold.</w:t>
      </w:r>
    </w:p>
    <w:p w:rsidR="007B3F0C" w:rsidRDefault="007B3F0C" w:rsidP="007B3F0C">
      <w:r>
        <w:t xml:space="preserve">Melodien bør være </w:t>
      </w:r>
      <w:r w:rsidRPr="001B303D">
        <w:rPr>
          <w:b/>
        </w:rPr>
        <w:t>sangbar</w:t>
      </w:r>
      <w:r>
        <w:t>, i den betydning at den lar seg synge av folk med et vanlig stemmeregister, og helst uten akkompagnement. Jeg vil også mene at en melodi som en ofte synger feil, ikke er noen god melodi.</w:t>
      </w:r>
    </w:p>
    <w:p w:rsidR="007B3F0C" w:rsidRDefault="007B3F0C" w:rsidP="007B3F0C">
      <w:r>
        <w:t xml:space="preserve">Et krav jeg vil stille til en god sang er at det bør være </w:t>
      </w:r>
      <w:r w:rsidRPr="001B303D">
        <w:rPr>
          <w:b/>
        </w:rPr>
        <w:t>samsvar</w:t>
      </w:r>
      <w:r>
        <w:t xml:space="preserve"> mellom melodirytme og setningsrytmen. Et eksempel kan være: </w:t>
      </w:r>
      <w:r w:rsidRPr="001B303D">
        <w:rPr>
          <w:i/>
        </w:rPr>
        <w:t>Mellom bakkar og berg</w:t>
      </w:r>
      <w:r>
        <w:t xml:space="preserve">. Melodien til Lindeman smyger seg godt inn i verserytmen. Et dårlig eksempel er: </w:t>
      </w:r>
      <w:r w:rsidRPr="001B303D">
        <w:rPr>
          <w:i/>
        </w:rPr>
        <w:t>Jeg tror at Gud er fargeglad</w:t>
      </w:r>
      <w:r>
        <w:t>..., der verserytmen går på tvers av melodien.</w:t>
      </w:r>
    </w:p>
    <w:p w:rsidR="007B3F0C" w:rsidRDefault="007B3F0C" w:rsidP="007B3F0C">
      <w:r>
        <w:t xml:space="preserve">Tekst og melodi bør være i </w:t>
      </w:r>
      <w:r w:rsidRPr="001477EE">
        <w:rPr>
          <w:b/>
        </w:rPr>
        <w:t>samme</w:t>
      </w:r>
      <w:r>
        <w:t xml:space="preserve"> </w:t>
      </w:r>
      <w:r w:rsidRPr="001477EE">
        <w:rPr>
          <w:b/>
        </w:rPr>
        <w:t>stil</w:t>
      </w:r>
      <w:r>
        <w:t xml:space="preserve"> og i samme tradisjon. En høytidelig tekst bør ikke synges på en pop-melodi, og en trist sang kler gjerne en langsom melodi. For meg blir det stilbrudd når </w:t>
      </w:r>
      <w:r w:rsidRPr="001B303D">
        <w:rPr>
          <w:i/>
        </w:rPr>
        <w:t>I Jesu navn går vi til bords</w:t>
      </w:r>
      <w:r>
        <w:t xml:space="preserve"> synges på melodien </w:t>
      </w:r>
      <w:r w:rsidRPr="001B303D">
        <w:rPr>
          <w:i/>
        </w:rPr>
        <w:t>Oh when the saints</w:t>
      </w:r>
      <w:r>
        <w:rPr>
          <w:i/>
        </w:rPr>
        <w:t>.</w:t>
      </w:r>
    </w:p>
    <w:p w:rsidR="007B3F0C" w:rsidRPr="001B303D" w:rsidRDefault="007B3F0C" w:rsidP="007B3F0C">
      <w:r>
        <w:t xml:space="preserve">En god sang skal kunne tåle mange gangers synging. Den skal ha </w:t>
      </w:r>
      <w:r w:rsidRPr="001477EE">
        <w:rPr>
          <w:b/>
        </w:rPr>
        <w:t>slitestyrke</w:t>
      </w:r>
      <w:r>
        <w:t>. Petter Dass sier det slik i fortalen til katekismussangene: «En god Vise quædes aldri for ofte…»</w:t>
      </w:r>
    </w:p>
    <w:p w:rsidR="007B3F0C" w:rsidRDefault="007B3F0C" w:rsidP="007B3F0C">
      <w:r>
        <w:t>Men disse kriteriene jeg her har stilt opp, kan ikke anses som absolutte. I mange sammenhenger kan forfatter og komponist bevisst arbeide ut fra helt andre regler for å få framhevet spesielle poeng i innholdet.</w:t>
      </w:r>
    </w:p>
    <w:p w:rsidR="007B3F0C" w:rsidRDefault="007B3F0C" w:rsidP="007B3F0C">
      <w:r>
        <w:t xml:space="preserve">Det er ikke bare sangens innebygde kvaliteter som er avgjørende for om det er en god sang. Om vi blir bedt om å nevne en sang vi er særlig glad i, kan det godt være den ikke oppfyller de kriteriene som er nevnt her. Som regel er en slik sang en det er knyttet minner til, gjerne fra barndommen. Som jeg har sagt tidligere: Det kan være en sang vi liker godt fordi noen sang den for oss i en trygg og god situasjon. </w:t>
      </w:r>
    </w:p>
    <w:p w:rsidR="007B3F0C" w:rsidRDefault="007B3F0C" w:rsidP="007B3F0C">
      <w:r>
        <w:t xml:space="preserve">Vi vurderer altså sangen både ut fra </w:t>
      </w:r>
      <w:r w:rsidRPr="001477EE">
        <w:rPr>
          <w:b/>
        </w:rPr>
        <w:t>sangen</w:t>
      </w:r>
      <w:r>
        <w:t xml:space="preserve"> selv og ut fra den </w:t>
      </w:r>
      <w:r w:rsidRPr="001477EE">
        <w:rPr>
          <w:b/>
        </w:rPr>
        <w:t>sammenheng</w:t>
      </w:r>
      <w:r>
        <w:t xml:space="preserve"> den formidles i.</w:t>
      </w:r>
    </w:p>
    <w:p w:rsidR="007B3F0C" w:rsidRDefault="007B3F0C" w:rsidP="007B3F0C"/>
    <w:p w:rsidR="007B3F0C" w:rsidRPr="001477EE" w:rsidRDefault="007B3F0C" w:rsidP="007B3F0C">
      <w:pPr>
        <w:rPr>
          <w:b/>
        </w:rPr>
      </w:pPr>
      <w:r w:rsidRPr="001477EE">
        <w:rPr>
          <w:b/>
        </w:rPr>
        <w:t xml:space="preserve">Hvordan skal vi velge ut sanger? </w:t>
      </w:r>
    </w:p>
    <w:p w:rsidR="007B3F0C" w:rsidRPr="001477EE" w:rsidRDefault="007B3F0C" w:rsidP="007B3F0C">
      <w:r>
        <w:t xml:space="preserve">Gi barna et </w:t>
      </w:r>
      <w:r w:rsidRPr="001477EE">
        <w:rPr>
          <w:b/>
        </w:rPr>
        <w:t>variert repertoar</w:t>
      </w:r>
      <w:r>
        <w:rPr>
          <w:b/>
        </w:rPr>
        <w:t xml:space="preserve">. </w:t>
      </w:r>
      <w:r>
        <w:t>La barna møte forskjellige typer sanger. Følg gjerne høytidene i årssyklusen og syng sanger til advent, jul, påske, pinse, 1. og 17. mai. Syng både «voksensanger» og barnesanger.</w:t>
      </w:r>
    </w:p>
    <w:p w:rsidR="007B3F0C" w:rsidRDefault="007B3F0C" w:rsidP="007B3F0C">
      <w:r w:rsidRPr="001477EE">
        <w:rPr>
          <w:b/>
        </w:rPr>
        <w:t>Ikke undervurder</w:t>
      </w:r>
      <w:r>
        <w:t xml:space="preserve"> barna. De skal ikke forstå alt når de er tre år. Barn skjønner ikke tekstene, men de fornemmer sanggleden. Barn har glede av all slags sanger og all slags musikk. </w:t>
      </w:r>
    </w:p>
    <w:p w:rsidR="007B3F0C" w:rsidRDefault="007B3F0C" w:rsidP="007B3F0C">
      <w:pPr>
        <w:ind w:left="708"/>
      </w:pPr>
      <w:r>
        <w:t>”Jonas likte å stå der ved siden av pulten som et tent lys, for å bruke dette uttrykket som ofte heftes ved førsteklassinger, og synge ”Fagert er landet” sammen med resten av klassen. Og hva lærte denne sangen ham? Den lærte ham at språket er musikk, at språk ikke bare er overflatisk betydning, men klang og rytme, for Jonas skjønte nemlig ikke halvparten av hva han sto og sang av full hals, ja, virkelig sang ut, siden han elsket denne melodien, måten disse ordene falt etter hverandre, ”soli ho sprett og ho glader”, og særlig dette ”soli ho sprett og ho glader” var et mysterium av skjønnhet og uforståelighet som han aldri fikk nok av…”</w:t>
      </w:r>
    </w:p>
    <w:p w:rsidR="007B3F0C" w:rsidRDefault="007B3F0C" w:rsidP="007B3F0C">
      <w:r>
        <w:t>Slik forteller forfatteren Jan Kjærstad om Jonas Wergelands første skoleår i boka ”Erobreren”, og han avslutter kapitlet: ” Og måtte de leve evig, alle disse frøkener som lærer barn ”Fagert er landet”…”</w:t>
      </w:r>
    </w:p>
    <w:p w:rsidR="007B3F0C" w:rsidRDefault="007B3F0C" w:rsidP="007B3F0C">
      <w:r>
        <w:t>Ja, måtte de leve evig, lærere som har forstått at vi faktisk har en gedigen sangskatt her til lands, og som bruker den sammen med barna. Og som Jonas erfarte, det er ikke sikkert at barna forstår teksten, men helt sikkert er det at de forstår musikken! Og tenk hvilken glede det er i den aha-opplevelsen som kommer kanskje tjue år senere, når de oppdager hva ordene betyr.</w:t>
      </w:r>
    </w:p>
    <w:p w:rsidR="007B3F0C" w:rsidRDefault="007B3F0C" w:rsidP="007B3F0C">
      <w:r>
        <w:t xml:space="preserve">Velg sanger som kan </w:t>
      </w:r>
      <w:r w:rsidRPr="00ED346D">
        <w:rPr>
          <w:b/>
        </w:rPr>
        <w:t>synges uten akkompagnement</w:t>
      </w:r>
      <w:r>
        <w:rPr>
          <w:b/>
        </w:rPr>
        <w:t xml:space="preserve">. </w:t>
      </w:r>
      <w:r>
        <w:t>Sang skal være glede, og sangene skal være gode å synge. Mange av de sangene vi hører i øreproppene eller over høyttaleren i dag er ikke så lette å synge. De krever ofte et profesjonelt akkompagnement, som ikke alltid er så lett å få til i klasserommet. Men mange av de melodiøse sangene – ikke bare tradisjonssangene – er enkle å synge og enkle å lære.</w:t>
      </w:r>
    </w:p>
    <w:p w:rsidR="007B3F0C" w:rsidRDefault="007B3F0C" w:rsidP="007B3F0C">
      <w:pPr>
        <w:spacing w:line="240" w:lineRule="auto"/>
      </w:pPr>
      <w:r w:rsidRPr="00ED346D">
        <w:rPr>
          <w:b/>
        </w:rPr>
        <w:t>Syng sanger du selv liker</w:t>
      </w:r>
      <w:r>
        <w:t xml:space="preserve">. Det kan godt være sanger som i utgangspunktet er for voksne, med vanskelig eller uforståelig tekst. Barn trenger også motstand, noe stygt, noe rart, noe uforståelig, noe som pirrer oss – hva i all verden er dette? </w:t>
      </w:r>
      <w:r w:rsidRPr="00FE63F6">
        <w:rPr>
          <w:b/>
        </w:rPr>
        <w:t>Vi skal ikke bare servere fløyelsgrøt</w:t>
      </w:r>
      <w:r>
        <w:t>, av og til er det godt å få noe å tygge på.</w:t>
      </w:r>
    </w:p>
    <w:p w:rsidR="007B3F0C" w:rsidRDefault="007B3F0C" w:rsidP="007B3F0C">
      <w:r>
        <w:t xml:space="preserve">Lær sangene </w:t>
      </w:r>
      <w:r w:rsidRPr="00ED346D">
        <w:rPr>
          <w:b/>
        </w:rPr>
        <w:t>utenat</w:t>
      </w:r>
      <w:r>
        <w:t>! Det har du igjen for, i mange situasjoner!</w:t>
      </w:r>
    </w:p>
    <w:p w:rsidR="007B3F0C" w:rsidRDefault="007B3F0C" w:rsidP="007B3F0C">
      <w:r>
        <w:t xml:space="preserve">Ikke glem at </w:t>
      </w:r>
      <w:r w:rsidRPr="00ED346D">
        <w:rPr>
          <w:b/>
        </w:rPr>
        <w:t>stillhet også er viktig</w:t>
      </w:r>
      <w:r>
        <w:t xml:space="preserve"> og ganske deilig både for små og store.</w:t>
      </w:r>
    </w:p>
    <w:p w:rsidR="007B3F0C" w:rsidRDefault="007B3F0C" w:rsidP="007B3F0C"/>
    <w:p w:rsidR="007B3F0C" w:rsidRPr="00ED346D" w:rsidRDefault="007B3F0C" w:rsidP="007B3F0C">
      <w:pPr>
        <w:rPr>
          <w:b/>
        </w:rPr>
      </w:pPr>
      <w:r w:rsidRPr="00ED346D">
        <w:rPr>
          <w:b/>
        </w:rPr>
        <w:t>Hvordan reagerer barn på musikk?</w:t>
      </w:r>
    </w:p>
    <w:p w:rsidR="007B3F0C" w:rsidRDefault="007B3F0C" w:rsidP="007B3F0C">
      <w:r>
        <w:t xml:space="preserve">Små gryter har også ører, heter det. Eller med andre ord: små barn hører hva som blir sagt. </w:t>
      </w:r>
      <w:r w:rsidRPr="00ED346D">
        <w:rPr>
          <w:b/>
        </w:rPr>
        <w:t>Små barn hører svært godt</w:t>
      </w:r>
      <w:r>
        <w:t>, mye bedre enn oss, og det gjør de også mens de ligger inni magen til mor.</w:t>
      </w:r>
    </w:p>
    <w:p w:rsidR="007B3F0C" w:rsidRDefault="007B3F0C" w:rsidP="007B3F0C">
      <w:r>
        <w:t xml:space="preserve"> Riktignok er forskerne i tvil om det er taktilt eller auditivt som gjør at de reagerer på lyd, men alle som har hatt et barn i magen, kan fortsatt kjenne sparkingen som kom når lydmiljøet ble sterkt.</w:t>
      </w:r>
    </w:p>
    <w:p w:rsidR="007B3F0C" w:rsidRDefault="007B3F0C" w:rsidP="007B3F0C">
      <w:r>
        <w:t xml:space="preserve">Taktilt betyr altså at de kan oppfatte vibrasjonene. En digresjon her: En av verdens beste slagverkere er døv. Hun heter Evelyn Glennie. Når hun skal på scenen sammen med andre musikere, tar hun av </w:t>
      </w:r>
      <w:r>
        <w:lastRenderedPageBreak/>
        <w:t>seg skoene. Da kan hun kjenne vibrasjonene fra scenegulvet, og har ingen problemer med å følge rytmen. Men hun kan altså ikke høre lyden på den måten som andre gjør.</w:t>
      </w:r>
    </w:p>
    <w:p w:rsidR="007B3F0C" w:rsidRDefault="007B3F0C" w:rsidP="007B3F0C">
      <w:pPr>
        <w:spacing w:line="240" w:lineRule="auto"/>
      </w:pPr>
      <w:r>
        <w:t xml:space="preserve">Små barn hører altså vanvittig godt, og det må vi ta hensyn til i alt arbeid med de minste. Lydmiljøet for barn må være behagelig og på et nivå som ikke plager de små. </w:t>
      </w:r>
    </w:p>
    <w:p w:rsidR="007B3F0C" w:rsidRDefault="007B3F0C" w:rsidP="007B3F0C">
      <w:pPr>
        <w:spacing w:line="240" w:lineRule="auto"/>
      </w:pPr>
      <w:r>
        <w:t xml:space="preserve">Hvordan reagerer så barn på musikk?  Vi har snakket om spark i magen, og de helt nyfødte reagerer med velvære og gurgling på at vi synger eller snakker med dem. Etterhvert begynner de også å bevege seg til musikken. Ikke alltid synkront, men likevel rytmiserte eller periodiske bevegelser. Disse motoriske reaksjonene tiltar når barnet nærmer seg ett-årsdagen. Vi tror vel ikke at det er </w:t>
      </w:r>
      <w:r w:rsidRPr="00ED346D">
        <w:t>rytmen</w:t>
      </w:r>
      <w:r>
        <w:t xml:space="preserve"> i musikken som framkaller disse reaksjonene, men mer helheten i situasjonen. For eksempel at mor eller far eller andre som barnet kjenner, er til stede, at atmosfæren er god, at barnet kjenner velvære.</w:t>
      </w:r>
    </w:p>
    <w:p w:rsidR="007B3F0C" w:rsidRDefault="007B3F0C" w:rsidP="007B3F0C">
      <w:pPr>
        <w:spacing w:line="240" w:lineRule="auto"/>
      </w:pPr>
      <w:r>
        <w:t>Allerede ved 6 måneders alderen vil barnet være aktivt oppmerksom på musikk, og det vil begynne å skille musikk fra andre lyder. Barn er også svært følsomme for ulike musikalske kvaliteter i voksnes tale (tonefall, intonasjon og rytme). De hører mer på hvordan en sier ting enn hva som blir sagt.</w:t>
      </w:r>
    </w:p>
    <w:p w:rsidR="007B3F0C" w:rsidRDefault="007B3F0C" w:rsidP="007B3F0C">
      <w:pPr>
        <w:spacing w:line="240" w:lineRule="auto"/>
      </w:pPr>
      <w:r>
        <w:t>Barn beveger seg til musikk, har vi sagt, og er opptatt av rytme og klangfarge og tempo. De er lite opptatt av harmoniske strukturer av dur/moll (glad eller trist melodi!) eller av konsonans/dissonans (samtidsmusikk er definitivt ikke ”vanskelig” musikk for de minste).</w:t>
      </w:r>
    </w:p>
    <w:p w:rsidR="007B3F0C" w:rsidRDefault="007B3F0C" w:rsidP="007B3F0C">
      <w:pPr>
        <w:spacing w:line="240" w:lineRule="auto"/>
      </w:pPr>
      <w:r>
        <w:t xml:space="preserve">Ganske tidlig begynner barnet å kjenne igjen melodier (f.eks. kjenningsmelodien for barne-TV). Noen ganger så tidlig som i det første leveåret, men mer vanlig i andre leveåret. Da har mange barn lært å skille mellom tale og sang, og de frambringer andre lyder når vi synger med dem enn når vi prater med dem. </w:t>
      </w:r>
    </w:p>
    <w:p w:rsidR="007B3F0C" w:rsidRDefault="007B3F0C" w:rsidP="007B3F0C">
      <w:pPr>
        <w:spacing w:line="240" w:lineRule="auto"/>
      </w:pPr>
      <w:r>
        <w:t xml:space="preserve">Allerede fra første leveår vil noen barn greie å imitere toner og intervaller, men det er nok vanligere i det andre året. </w:t>
      </w:r>
    </w:p>
    <w:p w:rsidR="007B3F0C" w:rsidRDefault="007B3F0C" w:rsidP="007B3F0C">
      <w:pPr>
        <w:spacing w:line="240" w:lineRule="auto"/>
      </w:pPr>
      <w:r>
        <w:t>Alle som har vært sammen med en to- eller treåring, kan ikke unngå å legge merke til sangen. Noen kaller det lallesang, noen spontansang, noen egensang. De synger når de sitter i husken, når de sitter i bilen, når de leker for seg selv, når de skal påkalle oppmerksomhet, og når de på andre måter vil kommunisere med andre.</w:t>
      </w:r>
    </w:p>
    <w:p w:rsidR="007B3F0C" w:rsidRDefault="007B3F0C" w:rsidP="007B3F0C">
      <w:r>
        <w:t>Barn synger spontant, uansett voksen påvirkning. De synger formelsang, mer ustrukturert sang, de lager sine egne sanger, og ikke minst: de bruker elementer fra sanger de har hørt, i sin egen sang.</w:t>
      </w:r>
    </w:p>
    <w:p w:rsidR="000F39E4" w:rsidRDefault="007B3F0C">
      <w:bookmarkStart w:id="0" w:name="_GoBack"/>
      <w:bookmarkEnd w:id="0"/>
    </w:p>
    <w:sectPr w:rsidR="000F3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0C"/>
    <w:rsid w:val="005E3750"/>
    <w:rsid w:val="007B3F0C"/>
    <w:rsid w:val="00C838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0C"/>
    <w:pPr>
      <w:spacing w:after="160" w:line="259" w:lineRule="auto"/>
    </w:pPr>
  </w:style>
  <w:style w:type="paragraph" w:styleId="Overskrift1">
    <w:name w:val="heading 1"/>
    <w:basedOn w:val="Normal"/>
    <w:next w:val="Normal"/>
    <w:link w:val="Overskrift1Tegn"/>
    <w:uiPriority w:val="9"/>
    <w:qFormat/>
    <w:rsid w:val="007B3F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3F0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0C"/>
    <w:pPr>
      <w:spacing w:after="160" w:line="259" w:lineRule="auto"/>
    </w:pPr>
  </w:style>
  <w:style w:type="paragraph" w:styleId="Overskrift1">
    <w:name w:val="heading 1"/>
    <w:basedOn w:val="Normal"/>
    <w:next w:val="Normal"/>
    <w:link w:val="Overskrift1Tegn"/>
    <w:uiPriority w:val="9"/>
    <w:qFormat/>
    <w:rsid w:val="007B3F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B3F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6981</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ereine</dc:creator>
  <cp:lastModifiedBy>ereine</cp:lastModifiedBy>
  <cp:revision>1</cp:revision>
  <dcterms:created xsi:type="dcterms:W3CDTF">2014-09-18T11:55:00Z</dcterms:created>
  <dcterms:modified xsi:type="dcterms:W3CDTF">2014-09-18T11:55:00Z</dcterms:modified>
</cp:coreProperties>
</file>