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FA" w:rsidRDefault="003B76FA" w:rsidP="003B76FA">
      <w:pPr>
        <w:pStyle w:val="NormalWeb"/>
        <w:rPr>
          <w:rStyle w:val="Sterk"/>
          <w:rFonts w:ascii="Arial" w:hAnsi="Arial" w:cs="Arial"/>
          <w:color w:val="444444"/>
        </w:rPr>
      </w:pPr>
      <w:r>
        <w:rPr>
          <w:rStyle w:val="Sterk"/>
          <w:rFonts w:ascii="Arial" w:hAnsi="Arial" w:cs="Arial"/>
          <w:color w:val="444444"/>
        </w:rPr>
        <w:t>Hva sier Bibelen om dåp?</w:t>
      </w:r>
      <w:bookmarkStart w:id="0" w:name="_GoBack"/>
      <w:bookmarkEnd w:id="0"/>
    </w:p>
    <w:p w:rsidR="003B76FA" w:rsidRDefault="003B76FA" w:rsidP="003B76FA">
      <w:pPr>
        <w:pStyle w:val="NormalWeb"/>
        <w:rPr>
          <w:rStyle w:val="Sterk"/>
          <w:rFonts w:ascii="Arial" w:hAnsi="Arial" w:cs="Arial"/>
          <w:color w:val="444444"/>
        </w:rPr>
      </w:pPr>
    </w:p>
    <w:p w:rsidR="003B76FA" w:rsidRDefault="003B76FA" w:rsidP="003B76FA">
      <w:pPr>
        <w:pStyle w:val="NormalWeb"/>
        <w:rPr>
          <w:rFonts w:ascii="Arial" w:hAnsi="Arial" w:cs="Arial"/>
          <w:color w:val="444444"/>
        </w:rPr>
      </w:pPr>
      <w:r>
        <w:rPr>
          <w:rStyle w:val="Sterk"/>
          <w:rFonts w:ascii="Arial" w:hAnsi="Arial" w:cs="Arial"/>
          <w:color w:val="444444"/>
        </w:rPr>
        <w:t xml:space="preserve">I Bibelen blir det fortalt at den kristne kirke har holdt på med dåp fra dag én. </w:t>
      </w:r>
      <w:r>
        <w:rPr>
          <w:rFonts w:ascii="Arial" w:hAnsi="Arial" w:cs="Arial"/>
          <w:color w:val="444444"/>
        </w:rPr>
        <w:br/>
      </w:r>
      <w:r>
        <w:rPr>
          <w:rFonts w:ascii="Arial" w:hAnsi="Arial" w:cs="Arial"/>
          <w:color w:val="444444"/>
        </w:rPr>
        <w:br/>
      </w:r>
      <w:r>
        <w:rPr>
          <w:rStyle w:val="Sterk"/>
          <w:rFonts w:ascii="Arial" w:hAnsi="Arial" w:cs="Arial"/>
          <w:color w:val="444444"/>
        </w:rPr>
        <w:t>Tre tusen døpt på én dag</w:t>
      </w:r>
      <w:r>
        <w:rPr>
          <w:rFonts w:ascii="Arial" w:hAnsi="Arial" w:cs="Arial"/>
          <w:color w:val="444444"/>
        </w:rPr>
        <w:br/>
        <w:t xml:space="preserve">Kirkens fødselsdag er i pinsen. Den første pinsen etter at Jesus sto opp fra de døde, holdt Peter en berømt tale på tempelplassen i Jerusalem. Den sluttet med disse ordene: </w:t>
      </w:r>
      <w:r>
        <w:rPr>
          <w:rFonts w:ascii="Arial" w:hAnsi="Arial" w:cs="Arial"/>
          <w:color w:val="444444"/>
        </w:rPr>
        <w:br/>
        <w:t xml:space="preserve">«Vend om </w:t>
      </w:r>
      <w:proofErr w:type="gramStart"/>
      <w:r>
        <w:rPr>
          <w:rFonts w:ascii="Arial" w:hAnsi="Arial" w:cs="Arial"/>
          <w:color w:val="444444"/>
        </w:rPr>
        <w:t>og</w:t>
      </w:r>
      <w:proofErr w:type="gramEnd"/>
      <w:r>
        <w:rPr>
          <w:rFonts w:ascii="Arial" w:hAnsi="Arial" w:cs="Arial"/>
          <w:color w:val="444444"/>
        </w:rPr>
        <w:t xml:space="preserve"> la dere døpe i Jesu Kristi navn, hver og en av dere, så dere kan få tilgivelse for syndene, og dere skal få Den hellige ånds gave. De som tok imot budskapet hans, ble døpt, og den dagen ble det lagt til omkring tre tusen mennesker.»</w:t>
      </w:r>
      <w:r>
        <w:rPr>
          <w:rFonts w:ascii="Arial" w:hAnsi="Arial" w:cs="Arial"/>
          <w:color w:val="444444"/>
        </w:rPr>
        <w:br/>
        <w:t xml:space="preserve">Les hele historien i </w:t>
      </w:r>
      <w:hyperlink r:id="rId5" w:tgtFrame="_blank" w:history="1">
        <w:r>
          <w:rPr>
            <w:rStyle w:val="Hyperkobling"/>
            <w:rFonts w:ascii="Arial" w:hAnsi="Arial" w:cs="Arial"/>
          </w:rPr>
          <w:t xml:space="preserve">Apostlenes gjerninger </w:t>
        </w:r>
      </w:hyperlink>
      <w:r>
        <w:rPr>
          <w:rFonts w:ascii="Arial" w:hAnsi="Arial" w:cs="Arial"/>
          <w:color w:val="444444"/>
        </w:rPr>
        <w:t>kapittel 2, vers 38 til 41</w:t>
      </w:r>
      <w:r>
        <w:rPr>
          <w:rFonts w:ascii="Arial" w:hAnsi="Arial" w:cs="Arial"/>
          <w:color w:val="444444"/>
        </w:rPr>
        <w:br/>
      </w:r>
      <w:r>
        <w:rPr>
          <w:rFonts w:ascii="Arial" w:hAnsi="Arial" w:cs="Arial"/>
          <w:color w:val="444444"/>
        </w:rPr>
        <w:br/>
      </w:r>
      <w:r>
        <w:rPr>
          <w:rStyle w:val="Sterk"/>
          <w:rFonts w:ascii="Arial" w:hAnsi="Arial" w:cs="Arial"/>
          <w:color w:val="444444"/>
        </w:rPr>
        <w:t xml:space="preserve">Badet som gjenføder </w:t>
      </w:r>
      <w:r>
        <w:rPr>
          <w:rFonts w:ascii="Arial" w:hAnsi="Arial" w:cs="Arial"/>
          <w:color w:val="444444"/>
        </w:rPr>
        <w:br/>
        <w:t>En av de vakreste tekstene om dåpen, er en gammel dåpssalme fra første århundre. Apostelen Paulus siterer den i et brev til Titus, som var biskop på Kreta.</w:t>
      </w:r>
      <w:r>
        <w:rPr>
          <w:rFonts w:ascii="Arial" w:hAnsi="Arial" w:cs="Arial"/>
          <w:color w:val="444444"/>
        </w:rPr>
        <w:br/>
      </w:r>
      <w:r>
        <w:rPr>
          <w:rFonts w:ascii="Arial" w:hAnsi="Arial" w:cs="Arial"/>
          <w:color w:val="444444"/>
        </w:rPr>
        <w:br/>
      </w:r>
      <w:r>
        <w:rPr>
          <w:rStyle w:val="Utheving"/>
          <w:rFonts w:ascii="Arial" w:hAnsi="Arial" w:cs="Arial"/>
          <w:color w:val="444444"/>
        </w:rPr>
        <w:t>Det ble åpenbart</w:t>
      </w:r>
      <w:r>
        <w:rPr>
          <w:rFonts w:ascii="Arial" w:hAnsi="Arial" w:cs="Arial"/>
          <w:i/>
          <w:iCs/>
          <w:color w:val="444444"/>
        </w:rPr>
        <w:br/>
      </w:r>
      <w:r>
        <w:rPr>
          <w:rStyle w:val="Utheving"/>
          <w:rFonts w:ascii="Arial" w:hAnsi="Arial" w:cs="Arial"/>
          <w:color w:val="444444"/>
        </w:rPr>
        <w:t>hvor god vår Gud og frelser er,</w:t>
      </w:r>
      <w:r>
        <w:rPr>
          <w:rFonts w:ascii="Arial" w:hAnsi="Arial" w:cs="Arial"/>
          <w:i/>
          <w:iCs/>
          <w:color w:val="444444"/>
        </w:rPr>
        <w:br/>
      </w:r>
      <w:r>
        <w:rPr>
          <w:rStyle w:val="Utheving"/>
          <w:rFonts w:ascii="Arial" w:hAnsi="Arial" w:cs="Arial"/>
          <w:color w:val="444444"/>
        </w:rPr>
        <w:t xml:space="preserve">og at han elsker menneskene: </w:t>
      </w:r>
    </w:p>
    <w:p w:rsidR="003B76FA" w:rsidRDefault="003B76FA" w:rsidP="003B76FA">
      <w:pPr>
        <w:pStyle w:val="NormalWeb"/>
        <w:rPr>
          <w:rFonts w:ascii="Arial" w:hAnsi="Arial" w:cs="Arial"/>
          <w:color w:val="444444"/>
        </w:rPr>
      </w:pPr>
      <w:r>
        <w:rPr>
          <w:rStyle w:val="Utheving"/>
          <w:rFonts w:ascii="Arial" w:hAnsi="Arial" w:cs="Arial"/>
          <w:color w:val="444444"/>
        </w:rPr>
        <w:t>Han frelste oss,</w:t>
      </w:r>
      <w:r>
        <w:rPr>
          <w:rFonts w:ascii="Arial" w:hAnsi="Arial" w:cs="Arial"/>
          <w:i/>
          <w:iCs/>
          <w:color w:val="444444"/>
        </w:rPr>
        <w:br/>
      </w:r>
      <w:r>
        <w:rPr>
          <w:rStyle w:val="Utheving"/>
          <w:rFonts w:ascii="Arial" w:hAnsi="Arial" w:cs="Arial"/>
          <w:color w:val="444444"/>
        </w:rPr>
        <w:t>ikke på grunn av våre rettferdige gjerninger,</w:t>
      </w:r>
      <w:r>
        <w:rPr>
          <w:rFonts w:ascii="Arial" w:hAnsi="Arial" w:cs="Arial"/>
          <w:i/>
          <w:iCs/>
          <w:color w:val="444444"/>
        </w:rPr>
        <w:br/>
      </w:r>
      <w:r>
        <w:rPr>
          <w:rStyle w:val="Utheving"/>
          <w:rFonts w:ascii="Arial" w:hAnsi="Arial" w:cs="Arial"/>
          <w:color w:val="444444"/>
        </w:rPr>
        <w:t>men fordi han er barmhjertig.</w:t>
      </w:r>
    </w:p>
    <w:p w:rsidR="003B76FA" w:rsidRDefault="003B76FA" w:rsidP="003B76FA">
      <w:pPr>
        <w:pStyle w:val="NormalWeb"/>
        <w:spacing w:after="240"/>
        <w:rPr>
          <w:rFonts w:ascii="Arial" w:hAnsi="Arial" w:cs="Arial"/>
          <w:color w:val="444444"/>
        </w:rPr>
      </w:pPr>
      <w:r>
        <w:rPr>
          <w:rStyle w:val="Utheving"/>
          <w:rFonts w:ascii="Arial" w:hAnsi="Arial" w:cs="Arial"/>
          <w:color w:val="444444"/>
        </w:rPr>
        <w:t>Han frelste oss</w:t>
      </w:r>
      <w:r>
        <w:rPr>
          <w:rFonts w:ascii="Arial" w:hAnsi="Arial" w:cs="Arial"/>
          <w:i/>
          <w:iCs/>
          <w:color w:val="444444"/>
        </w:rPr>
        <w:br/>
      </w:r>
      <w:r>
        <w:rPr>
          <w:rStyle w:val="Utheving"/>
          <w:rFonts w:ascii="Arial" w:hAnsi="Arial" w:cs="Arial"/>
          <w:color w:val="444444"/>
        </w:rPr>
        <w:t>ved badet som gjenføder</w:t>
      </w:r>
      <w:r>
        <w:rPr>
          <w:rFonts w:ascii="Arial" w:hAnsi="Arial" w:cs="Arial"/>
          <w:i/>
          <w:iCs/>
          <w:color w:val="444444"/>
        </w:rPr>
        <w:br/>
      </w:r>
      <w:r>
        <w:rPr>
          <w:rStyle w:val="Utheving"/>
          <w:rFonts w:ascii="Arial" w:hAnsi="Arial" w:cs="Arial"/>
          <w:color w:val="444444"/>
        </w:rPr>
        <w:t xml:space="preserve">og fornyer ved Den hellige ånd, </w:t>
      </w:r>
      <w:r>
        <w:rPr>
          <w:rFonts w:ascii="Arial" w:hAnsi="Arial" w:cs="Arial"/>
          <w:i/>
          <w:iCs/>
          <w:color w:val="444444"/>
        </w:rPr>
        <w:br/>
      </w:r>
      <w:r>
        <w:rPr>
          <w:rStyle w:val="Utheving"/>
          <w:rFonts w:ascii="Arial" w:hAnsi="Arial" w:cs="Arial"/>
          <w:color w:val="444444"/>
        </w:rPr>
        <w:t>som han så rikelig har øst ut over oss</w:t>
      </w:r>
      <w:r>
        <w:rPr>
          <w:rFonts w:ascii="Arial" w:hAnsi="Arial" w:cs="Arial"/>
          <w:i/>
          <w:iCs/>
          <w:color w:val="444444"/>
        </w:rPr>
        <w:br/>
      </w:r>
      <w:r>
        <w:rPr>
          <w:rStyle w:val="Utheving"/>
          <w:rFonts w:ascii="Arial" w:hAnsi="Arial" w:cs="Arial"/>
          <w:color w:val="444444"/>
        </w:rPr>
        <w:t xml:space="preserve">ved Jesus Kristus, vår frelser, </w:t>
      </w:r>
      <w:r>
        <w:rPr>
          <w:rFonts w:ascii="Arial" w:hAnsi="Arial" w:cs="Arial"/>
          <w:i/>
          <w:iCs/>
          <w:color w:val="444444"/>
        </w:rPr>
        <w:br/>
      </w:r>
      <w:r>
        <w:rPr>
          <w:rStyle w:val="Utheving"/>
          <w:rFonts w:ascii="Arial" w:hAnsi="Arial" w:cs="Arial"/>
          <w:color w:val="444444"/>
        </w:rPr>
        <w:t>så vi skulle bli rettferdige ved hans nåde</w:t>
      </w:r>
      <w:r>
        <w:rPr>
          <w:rFonts w:ascii="Arial" w:hAnsi="Arial" w:cs="Arial"/>
          <w:i/>
          <w:iCs/>
          <w:color w:val="444444"/>
        </w:rPr>
        <w:br/>
      </w:r>
      <w:r>
        <w:rPr>
          <w:rStyle w:val="Utheving"/>
          <w:rFonts w:ascii="Arial" w:hAnsi="Arial" w:cs="Arial"/>
          <w:color w:val="444444"/>
        </w:rPr>
        <w:t xml:space="preserve">og bli arvinger til det evige liv, </w:t>
      </w:r>
      <w:r>
        <w:rPr>
          <w:rFonts w:ascii="Arial" w:hAnsi="Arial" w:cs="Arial"/>
          <w:i/>
          <w:iCs/>
          <w:color w:val="444444"/>
        </w:rPr>
        <w:br/>
      </w:r>
      <w:r>
        <w:rPr>
          <w:rStyle w:val="Utheving"/>
          <w:rFonts w:ascii="Arial" w:hAnsi="Arial" w:cs="Arial"/>
          <w:color w:val="444444"/>
        </w:rPr>
        <w:t>som er vårt håp.</w:t>
      </w:r>
      <w:r>
        <w:rPr>
          <w:rFonts w:ascii="Arial" w:hAnsi="Arial" w:cs="Arial"/>
          <w:color w:val="444444"/>
        </w:rPr>
        <w:br/>
      </w:r>
      <w:hyperlink r:id="rId6" w:tgtFrame="_blank" w:history="1">
        <w:r>
          <w:rPr>
            <w:rFonts w:ascii="Arial" w:hAnsi="Arial" w:cs="Arial"/>
            <w:color w:val="0088CC"/>
          </w:rPr>
          <w:br/>
        </w:r>
        <w:r>
          <w:rPr>
            <w:rStyle w:val="Hyperkobling"/>
            <w:rFonts w:ascii="Arial" w:hAnsi="Arial" w:cs="Arial"/>
          </w:rPr>
          <w:t>Titus’ brev</w:t>
        </w:r>
      </w:hyperlink>
      <w:r>
        <w:rPr>
          <w:rFonts w:ascii="Arial" w:hAnsi="Arial" w:cs="Arial"/>
          <w:color w:val="444444"/>
        </w:rPr>
        <w:t xml:space="preserve"> kapittel 3, vers 4 til 7</w:t>
      </w:r>
      <w:r>
        <w:rPr>
          <w:rFonts w:ascii="Arial" w:hAnsi="Arial" w:cs="Arial"/>
          <w:color w:val="444444"/>
        </w:rPr>
        <w:br/>
      </w:r>
      <w:r>
        <w:rPr>
          <w:rFonts w:ascii="Arial" w:hAnsi="Arial" w:cs="Arial"/>
          <w:b/>
          <w:bCs/>
          <w:color w:val="444444"/>
        </w:rPr>
        <w:br/>
      </w:r>
      <w:r>
        <w:rPr>
          <w:rStyle w:val="Sterk"/>
          <w:rFonts w:ascii="Arial" w:hAnsi="Arial" w:cs="Arial"/>
          <w:color w:val="444444"/>
        </w:rPr>
        <w:t>Død, begravet og oppstått</w:t>
      </w:r>
      <w:r>
        <w:rPr>
          <w:rFonts w:ascii="Arial" w:hAnsi="Arial" w:cs="Arial"/>
          <w:color w:val="444444"/>
        </w:rPr>
        <w:br/>
        <w:t>Andre steder bruker Paulus mer drastiske ord og bilder for å forklare hva som skjer i dåpen. Når noen blir døpt med full neddykking, blir det ekstra tydelig:</w:t>
      </w:r>
      <w:r>
        <w:rPr>
          <w:rFonts w:ascii="Arial" w:hAnsi="Arial" w:cs="Arial"/>
          <w:color w:val="444444"/>
        </w:rPr>
        <w:br/>
        <w:t>«For i dåpen ble dere begravet med ham, og i den ble dere også reist opp med ham, ved troen på Guds kraft, han som reiste Kristus opp fra de døde.»</w:t>
      </w:r>
      <w:r>
        <w:rPr>
          <w:rFonts w:ascii="Arial" w:hAnsi="Arial" w:cs="Arial"/>
          <w:color w:val="444444"/>
        </w:rPr>
        <w:br/>
        <w:t xml:space="preserve">«Eller vet dere ikke at alle vi som ble døpt til Kristus Jesus, ble døpt til hans død? Vi ble begravet med ham da vi ble døpt med denne dåpen til døden. Og som Kristus ble reist opp fra de døde ved sin Fars herlighet, skal også vi vandre i et nytt liv. Har vi vokst sammen med Kristus i en død som er </w:t>
      </w:r>
      <w:proofErr w:type="gramStart"/>
      <w:r>
        <w:rPr>
          <w:rFonts w:ascii="Arial" w:hAnsi="Arial" w:cs="Arial"/>
          <w:color w:val="444444"/>
        </w:rPr>
        <w:t>lik</w:t>
      </w:r>
      <w:proofErr w:type="gramEnd"/>
      <w:r>
        <w:rPr>
          <w:rFonts w:ascii="Arial" w:hAnsi="Arial" w:cs="Arial"/>
          <w:color w:val="444444"/>
        </w:rPr>
        <w:t xml:space="preserve"> hans, skal vi være ett med ham i en oppstandelse som er lik hans.»</w:t>
      </w:r>
      <w:r>
        <w:rPr>
          <w:rFonts w:ascii="Arial" w:hAnsi="Arial" w:cs="Arial"/>
          <w:color w:val="444444"/>
        </w:rPr>
        <w:br/>
      </w:r>
      <w:hyperlink r:id="rId7" w:tgtFrame="_blank" w:history="1">
        <w:r>
          <w:rPr>
            <w:rStyle w:val="Hyperkobling"/>
            <w:rFonts w:ascii="Arial" w:hAnsi="Arial" w:cs="Arial"/>
          </w:rPr>
          <w:t>Kolosserbrevet</w:t>
        </w:r>
      </w:hyperlink>
      <w:r>
        <w:rPr>
          <w:rFonts w:ascii="Arial" w:hAnsi="Arial" w:cs="Arial"/>
          <w:color w:val="444444"/>
        </w:rPr>
        <w:t xml:space="preserve"> kapittel 2, vers 12 – </w:t>
      </w:r>
      <w:hyperlink r:id="rId8" w:tgtFrame="_blank" w:history="1">
        <w:r>
          <w:rPr>
            <w:rStyle w:val="Hyperkobling"/>
            <w:rFonts w:ascii="Arial" w:hAnsi="Arial" w:cs="Arial"/>
          </w:rPr>
          <w:t>Romerbrevet</w:t>
        </w:r>
      </w:hyperlink>
      <w:r>
        <w:rPr>
          <w:rFonts w:ascii="Arial" w:hAnsi="Arial" w:cs="Arial"/>
          <w:color w:val="444444"/>
        </w:rPr>
        <w:t xml:space="preserve"> kapittel 6, vers 3 til 5</w:t>
      </w:r>
      <w:r>
        <w:rPr>
          <w:rFonts w:ascii="Arial" w:hAnsi="Arial" w:cs="Arial"/>
          <w:color w:val="444444"/>
        </w:rPr>
        <w:br/>
      </w:r>
      <w:r>
        <w:rPr>
          <w:rFonts w:ascii="Arial" w:hAnsi="Arial" w:cs="Arial"/>
          <w:color w:val="444444"/>
        </w:rPr>
        <w:br/>
      </w:r>
      <w:r>
        <w:rPr>
          <w:rStyle w:val="Sterk"/>
          <w:rFonts w:ascii="Arial" w:hAnsi="Arial" w:cs="Arial"/>
          <w:color w:val="444444"/>
        </w:rPr>
        <w:t>Jesus ba oss døpe</w:t>
      </w:r>
      <w:r>
        <w:rPr>
          <w:rFonts w:ascii="Arial" w:hAnsi="Arial" w:cs="Arial"/>
          <w:color w:val="444444"/>
        </w:rPr>
        <w:br/>
        <w:t xml:space="preserve">Etter at Jesus var stått opp fra de døde, møtte han disiplene sine på et fjell i Galilea, nord i landet. Der ga han dem dette oppdraget: </w:t>
      </w:r>
      <w:r>
        <w:rPr>
          <w:rFonts w:ascii="Arial" w:hAnsi="Arial" w:cs="Arial"/>
          <w:color w:val="444444"/>
        </w:rPr>
        <w:br/>
        <w:t>«</w:t>
      </w:r>
      <w:proofErr w:type="gramStart"/>
      <w:r>
        <w:rPr>
          <w:rFonts w:ascii="Arial" w:hAnsi="Arial" w:cs="Arial"/>
          <w:color w:val="444444"/>
        </w:rPr>
        <w:t>Gå</w:t>
      </w:r>
      <w:proofErr w:type="gramEnd"/>
      <w:r>
        <w:rPr>
          <w:rFonts w:ascii="Arial" w:hAnsi="Arial" w:cs="Arial"/>
          <w:color w:val="444444"/>
        </w:rPr>
        <w:t xml:space="preserve"> og gjør alle folkeslag til disipler: Døp dem til Faderens og Sønnens og Den hellige ånds navn og lær dem å holde alt det jeg har befalt dere. Og se, jeg er med dere alle dager inntil verdens ende.»</w:t>
      </w:r>
      <w:r>
        <w:rPr>
          <w:rFonts w:ascii="Arial" w:hAnsi="Arial" w:cs="Arial"/>
          <w:color w:val="444444"/>
        </w:rPr>
        <w:br/>
      </w:r>
      <w:hyperlink r:id="rId9" w:tgtFrame="_blank" w:history="1">
        <w:r>
          <w:rPr>
            <w:rStyle w:val="Hyperkobling"/>
            <w:rFonts w:ascii="Arial" w:hAnsi="Arial" w:cs="Arial"/>
          </w:rPr>
          <w:t>Matteusevangeliet</w:t>
        </w:r>
      </w:hyperlink>
      <w:r>
        <w:rPr>
          <w:rFonts w:ascii="Arial" w:hAnsi="Arial" w:cs="Arial"/>
          <w:color w:val="444444"/>
        </w:rPr>
        <w:t xml:space="preserve"> kapittel 28, vers 18 til 20</w:t>
      </w:r>
      <w:r>
        <w:rPr>
          <w:rFonts w:ascii="Arial" w:hAnsi="Arial" w:cs="Arial"/>
          <w:color w:val="444444"/>
        </w:rPr>
        <w:br/>
      </w:r>
      <w:r>
        <w:rPr>
          <w:rFonts w:ascii="Arial" w:hAnsi="Arial" w:cs="Arial"/>
          <w:color w:val="444444"/>
        </w:rPr>
        <w:lastRenderedPageBreak/>
        <w:br/>
        <w:t xml:space="preserve">Alle bibelsitatene er tatt fra den nyeste norske oversettelsen. Hvis du ikke har den, kan du </w:t>
      </w:r>
      <w:hyperlink r:id="rId10" w:tgtFrame="_blank" w:history="1">
        <w:r>
          <w:rPr>
            <w:rStyle w:val="Hyperkobling"/>
            <w:rFonts w:ascii="Arial" w:hAnsi="Arial" w:cs="Arial"/>
          </w:rPr>
          <w:t>kjøpe Bibel 2011</w:t>
        </w:r>
      </w:hyperlink>
      <w:r>
        <w:rPr>
          <w:rFonts w:ascii="Arial" w:hAnsi="Arial" w:cs="Arial"/>
          <w:color w:val="444444"/>
        </w:rPr>
        <w:t xml:space="preserve"> her.</w:t>
      </w:r>
    </w:p>
    <w:p w:rsidR="008F78BC" w:rsidRDefault="003B76FA"/>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FA"/>
    <w:rsid w:val="003B76FA"/>
    <w:rsid w:val="00564BA5"/>
    <w:rsid w:val="007D5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B76FA"/>
    <w:rPr>
      <w:strike w:val="0"/>
      <w:dstrike w:val="0"/>
      <w:color w:val="0088CC"/>
      <w:u w:val="none"/>
      <w:effect w:val="none"/>
    </w:rPr>
  </w:style>
  <w:style w:type="character" w:styleId="Utheving">
    <w:name w:val="Emphasis"/>
    <w:basedOn w:val="Standardskriftforavsnitt"/>
    <w:uiPriority w:val="20"/>
    <w:qFormat/>
    <w:rsid w:val="003B76FA"/>
    <w:rPr>
      <w:i/>
      <w:iCs/>
    </w:rPr>
  </w:style>
  <w:style w:type="character" w:styleId="Sterk">
    <w:name w:val="Strong"/>
    <w:basedOn w:val="Standardskriftforavsnitt"/>
    <w:uiPriority w:val="22"/>
    <w:qFormat/>
    <w:rsid w:val="003B76FA"/>
    <w:rPr>
      <w:b/>
      <w:bCs/>
    </w:rPr>
  </w:style>
  <w:style w:type="paragraph" w:styleId="NormalWeb">
    <w:name w:val="Normal (Web)"/>
    <w:basedOn w:val="Normal"/>
    <w:uiPriority w:val="99"/>
    <w:semiHidden/>
    <w:unhideWhenUsed/>
    <w:rsid w:val="003B76FA"/>
    <w:pPr>
      <w:spacing w:after="120" w:line="270" w:lineRule="atLeast"/>
    </w:pPr>
    <w:rPr>
      <w:rFonts w:ascii="Times New Roman" w:eastAsia="Times New Roman" w:hAnsi="Times New Roman" w:cs="Times New Roman"/>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3B76FA"/>
    <w:rPr>
      <w:strike w:val="0"/>
      <w:dstrike w:val="0"/>
      <w:color w:val="0088CC"/>
      <w:u w:val="none"/>
      <w:effect w:val="none"/>
    </w:rPr>
  </w:style>
  <w:style w:type="character" w:styleId="Utheving">
    <w:name w:val="Emphasis"/>
    <w:basedOn w:val="Standardskriftforavsnitt"/>
    <w:uiPriority w:val="20"/>
    <w:qFormat/>
    <w:rsid w:val="003B76FA"/>
    <w:rPr>
      <w:i/>
      <w:iCs/>
    </w:rPr>
  </w:style>
  <w:style w:type="character" w:styleId="Sterk">
    <w:name w:val="Strong"/>
    <w:basedOn w:val="Standardskriftforavsnitt"/>
    <w:uiPriority w:val="22"/>
    <w:qFormat/>
    <w:rsid w:val="003B76FA"/>
    <w:rPr>
      <w:b/>
      <w:bCs/>
    </w:rPr>
  </w:style>
  <w:style w:type="paragraph" w:styleId="NormalWeb">
    <w:name w:val="Normal (Web)"/>
    <w:basedOn w:val="Normal"/>
    <w:uiPriority w:val="99"/>
    <w:semiHidden/>
    <w:unhideWhenUsed/>
    <w:rsid w:val="003B76FA"/>
    <w:pPr>
      <w:spacing w:after="120" w:line="270" w:lineRule="atLeast"/>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1369">
      <w:bodyDiv w:val="1"/>
      <w:marLeft w:val="0"/>
      <w:marRight w:val="0"/>
      <w:marTop w:val="0"/>
      <w:marBottom w:val="0"/>
      <w:divBdr>
        <w:top w:val="none" w:sz="0" w:space="0" w:color="auto"/>
        <w:left w:val="none" w:sz="0" w:space="0" w:color="auto"/>
        <w:bottom w:val="none" w:sz="0" w:space="0" w:color="auto"/>
        <w:right w:val="none" w:sz="0" w:space="0" w:color="auto"/>
      </w:divBdr>
      <w:divsChild>
        <w:div w:id="1356351185">
          <w:marLeft w:val="0"/>
          <w:marRight w:val="0"/>
          <w:marTop w:val="0"/>
          <w:marBottom w:val="0"/>
          <w:divBdr>
            <w:top w:val="none" w:sz="0" w:space="0" w:color="auto"/>
            <w:left w:val="none" w:sz="0" w:space="0" w:color="auto"/>
            <w:bottom w:val="none" w:sz="0" w:space="0" w:color="auto"/>
            <w:right w:val="none" w:sz="0" w:space="0" w:color="auto"/>
          </w:divBdr>
          <w:divsChild>
            <w:div w:id="1772511381">
              <w:marLeft w:val="0"/>
              <w:marRight w:val="0"/>
              <w:marTop w:val="0"/>
              <w:marBottom w:val="0"/>
              <w:divBdr>
                <w:top w:val="none" w:sz="0" w:space="0" w:color="auto"/>
                <w:left w:val="none" w:sz="0" w:space="0" w:color="auto"/>
                <w:bottom w:val="none" w:sz="0" w:space="0" w:color="auto"/>
                <w:right w:val="none" w:sz="0" w:space="0" w:color="auto"/>
              </w:divBdr>
              <w:divsChild>
                <w:div w:id="1074550129">
                  <w:marLeft w:val="0"/>
                  <w:marRight w:val="0"/>
                  <w:marTop w:val="825"/>
                  <w:marBottom w:val="0"/>
                  <w:divBdr>
                    <w:top w:val="none" w:sz="0" w:space="0" w:color="auto"/>
                    <w:left w:val="none" w:sz="0" w:space="0" w:color="auto"/>
                    <w:bottom w:val="none" w:sz="0" w:space="0" w:color="auto"/>
                    <w:right w:val="none" w:sz="0" w:space="0" w:color="auto"/>
                  </w:divBdr>
                  <w:divsChild>
                    <w:div w:id="87964060">
                      <w:marLeft w:val="0"/>
                      <w:marRight w:val="0"/>
                      <w:marTop w:val="0"/>
                      <w:marBottom w:val="0"/>
                      <w:divBdr>
                        <w:top w:val="none" w:sz="0" w:space="0" w:color="auto"/>
                        <w:left w:val="none" w:sz="0" w:space="0" w:color="auto"/>
                        <w:bottom w:val="none" w:sz="0" w:space="0" w:color="auto"/>
                        <w:right w:val="none" w:sz="0" w:space="0" w:color="auto"/>
                      </w:divBdr>
                      <w:divsChild>
                        <w:div w:id="627397925">
                          <w:marLeft w:val="-300"/>
                          <w:marRight w:val="0"/>
                          <w:marTop w:val="0"/>
                          <w:marBottom w:val="0"/>
                          <w:divBdr>
                            <w:top w:val="none" w:sz="0" w:space="0" w:color="auto"/>
                            <w:left w:val="none" w:sz="0" w:space="0" w:color="auto"/>
                            <w:bottom w:val="none" w:sz="0" w:space="0" w:color="auto"/>
                            <w:right w:val="none" w:sz="0" w:space="0" w:color="auto"/>
                          </w:divBdr>
                          <w:divsChild>
                            <w:div w:id="1844583497">
                              <w:marLeft w:val="0"/>
                              <w:marRight w:val="0"/>
                              <w:marTop w:val="0"/>
                              <w:marBottom w:val="0"/>
                              <w:divBdr>
                                <w:top w:val="none" w:sz="0" w:space="0" w:color="auto"/>
                                <w:left w:val="none" w:sz="0" w:space="0" w:color="auto"/>
                                <w:bottom w:val="none" w:sz="0" w:space="0" w:color="auto"/>
                                <w:right w:val="none" w:sz="0" w:space="0" w:color="auto"/>
                              </w:divBdr>
                              <w:divsChild>
                                <w:div w:id="418720480">
                                  <w:marLeft w:val="0"/>
                                  <w:marRight w:val="0"/>
                                  <w:marTop w:val="0"/>
                                  <w:marBottom w:val="0"/>
                                  <w:divBdr>
                                    <w:top w:val="none" w:sz="0" w:space="0" w:color="auto"/>
                                    <w:left w:val="none" w:sz="0" w:space="0" w:color="auto"/>
                                    <w:bottom w:val="none" w:sz="0" w:space="0" w:color="auto"/>
                                    <w:right w:val="none" w:sz="0" w:space="0" w:color="auto"/>
                                  </w:divBdr>
                                  <w:divsChild>
                                    <w:div w:id="710031221">
                                      <w:marLeft w:val="0"/>
                                      <w:marRight w:val="0"/>
                                      <w:marTop w:val="0"/>
                                      <w:marBottom w:val="0"/>
                                      <w:divBdr>
                                        <w:top w:val="none" w:sz="0" w:space="0" w:color="auto"/>
                                        <w:left w:val="none" w:sz="0" w:space="0" w:color="auto"/>
                                        <w:bottom w:val="none" w:sz="0" w:space="0" w:color="auto"/>
                                        <w:right w:val="none" w:sz="0" w:space="0" w:color="auto"/>
                                      </w:divBdr>
                                      <w:divsChild>
                                        <w:div w:id="2136094872">
                                          <w:marLeft w:val="0"/>
                                          <w:marRight w:val="0"/>
                                          <w:marTop w:val="0"/>
                                          <w:marBottom w:val="0"/>
                                          <w:divBdr>
                                            <w:top w:val="none" w:sz="0" w:space="0" w:color="auto"/>
                                            <w:left w:val="none" w:sz="0" w:space="0" w:color="auto"/>
                                            <w:bottom w:val="none" w:sz="0" w:space="0" w:color="auto"/>
                                            <w:right w:val="none" w:sz="0" w:space="0" w:color="auto"/>
                                          </w:divBdr>
                                          <w:divsChild>
                                            <w:div w:id="714428708">
                                              <w:marLeft w:val="0"/>
                                              <w:marRight w:val="0"/>
                                              <w:marTop w:val="0"/>
                                              <w:marBottom w:val="0"/>
                                              <w:divBdr>
                                                <w:top w:val="none" w:sz="0" w:space="0" w:color="auto"/>
                                                <w:left w:val="none" w:sz="0" w:space="0" w:color="auto"/>
                                                <w:bottom w:val="none" w:sz="0" w:space="0" w:color="auto"/>
                                                <w:right w:val="none" w:sz="0" w:space="0" w:color="auto"/>
                                              </w:divBdr>
                                              <w:divsChild>
                                                <w:div w:id="31392419">
                                                  <w:marLeft w:val="0"/>
                                                  <w:marRight w:val="0"/>
                                                  <w:marTop w:val="0"/>
                                                  <w:marBottom w:val="0"/>
                                                  <w:divBdr>
                                                    <w:top w:val="none" w:sz="0" w:space="0" w:color="auto"/>
                                                    <w:left w:val="none" w:sz="0" w:space="0" w:color="auto"/>
                                                    <w:bottom w:val="none" w:sz="0" w:space="0" w:color="auto"/>
                                                    <w:right w:val="none" w:sz="0" w:space="0" w:color="auto"/>
                                                  </w:divBdr>
                                                  <w:divsChild>
                                                    <w:div w:id="1236476013">
                                                      <w:marLeft w:val="0"/>
                                                      <w:marRight w:val="0"/>
                                                      <w:marTop w:val="0"/>
                                                      <w:marBottom w:val="675"/>
                                                      <w:divBdr>
                                                        <w:top w:val="none" w:sz="0" w:space="0" w:color="auto"/>
                                                        <w:left w:val="none" w:sz="0" w:space="0" w:color="auto"/>
                                                        <w:bottom w:val="none" w:sz="0" w:space="0" w:color="auto"/>
                                                        <w:right w:val="none" w:sz="0" w:space="0" w:color="auto"/>
                                                      </w:divBdr>
                                                      <w:divsChild>
                                                        <w:div w:id="2025594530">
                                                          <w:marLeft w:val="0"/>
                                                          <w:marRight w:val="0"/>
                                                          <w:marTop w:val="0"/>
                                                          <w:marBottom w:val="0"/>
                                                          <w:divBdr>
                                                            <w:top w:val="none" w:sz="0" w:space="0" w:color="auto"/>
                                                            <w:left w:val="none" w:sz="0" w:space="0" w:color="auto"/>
                                                            <w:bottom w:val="none" w:sz="0" w:space="0" w:color="auto"/>
                                                            <w:right w:val="none" w:sz="0" w:space="0" w:color="auto"/>
                                                          </w:divBdr>
                                                          <w:divsChild>
                                                            <w:div w:id="1889367902">
                                                              <w:marLeft w:val="0"/>
                                                              <w:marRight w:val="0"/>
                                                              <w:marTop w:val="0"/>
                                                              <w:marBottom w:val="0"/>
                                                              <w:divBdr>
                                                                <w:top w:val="none" w:sz="0" w:space="0" w:color="auto"/>
                                                                <w:left w:val="none" w:sz="0" w:space="0" w:color="auto"/>
                                                                <w:bottom w:val="none" w:sz="0" w:space="0" w:color="auto"/>
                                                                <w:right w:val="none" w:sz="0" w:space="0" w:color="auto"/>
                                                              </w:divBdr>
                                                              <w:divsChild>
                                                                <w:div w:id="7466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submit=Vis&amp;parse=rom+6%2c3&amp;type=and&amp;book2=-1&amp;searchtrans=" TargetMode="External"/><Relationship Id="rId3" Type="http://schemas.openxmlformats.org/officeDocument/2006/relationships/settings" Target="settings.xml"/><Relationship Id="rId7" Type="http://schemas.openxmlformats.org/officeDocument/2006/relationships/hyperlink" Target="http://baerum.kirken.no/Artikler/Nyheter/tabid/13201/ArticleId/16714/%20&#171;Eller%20vet%20dere%20ikke%20at%20alle%20vi%20som%20ble%20d&#248;pt%20til%20Kristus%20Jesus,%20ble%20d&#248;pt%20til%20hans%20d&#248;d?%20Vi%20ble%20begravet%20med%20ham%20da%20vi%20ble%20d&#248;pt%20med%20denne%20d&#229;pen%20til%20d&#248;den.%20Og%20som%20Kristus%20ble%20reist%20opp%20fra%20de%20d&#248;de%20ved%20sin%20Fars%20herlighet,%20skal%20ogs&#229;%20vi%20vandre%20i%20et%20nytt%20liv.%20Har%20vi%20vokst%20sammen%20med%20Kristus%20i%20en%20d&#248;d%20som%20er%20lik%20hans,%20skal%20vi%20v&#230;re%20ett%20med%20ham%20i%20en%20oppstandelse%20som%20er%20lik%20hans.&#18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bel.no/Nettbibelen?submit=Vis&amp;parse=tit+3%2c4&amp;type=and&amp;book2=-1&amp;searchtrans=" TargetMode="External"/><Relationship Id="rId11" Type="http://schemas.openxmlformats.org/officeDocument/2006/relationships/fontTable" Target="fontTable.xml"/><Relationship Id="rId5" Type="http://schemas.openxmlformats.org/officeDocument/2006/relationships/hyperlink" Target="http://www.bibel.no/Nettbibelen?submit=Vis&amp;parse=apg+2%2c38&amp;type=and&amp;book2=-1&amp;searchtrans=" TargetMode="External"/><Relationship Id="rId10" Type="http://schemas.openxmlformats.org/officeDocument/2006/relationships/hyperlink" Target="http://www.bibel.no/Verbum/Nettbokhandel/Bibler" TargetMode="External"/><Relationship Id="rId4" Type="http://schemas.openxmlformats.org/officeDocument/2006/relationships/webSettings" Target="webSettings.xml"/><Relationship Id="rId9" Type="http://schemas.openxmlformats.org/officeDocument/2006/relationships/hyperlink" Target="http://www.bibel.no/Nettbibelen?submit=Vis&amp;parse=matt+28%2c18&amp;type=and&amp;book2=-1&amp;searchtra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3143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Bondevik, Kjetil</dc:creator>
  <cp:lastModifiedBy>Bondevik, Kjetil</cp:lastModifiedBy>
  <cp:revision>1</cp:revision>
  <dcterms:created xsi:type="dcterms:W3CDTF">2014-11-11T13:21:00Z</dcterms:created>
  <dcterms:modified xsi:type="dcterms:W3CDTF">2014-11-11T13:26:00Z</dcterms:modified>
</cp:coreProperties>
</file>