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9C" w:rsidRDefault="0028269C" w:rsidP="0028269C">
      <w:pPr>
        <w:pStyle w:val="Default"/>
      </w:pPr>
    </w:p>
    <w:p w:rsidR="0028269C" w:rsidRDefault="0028269C" w:rsidP="0028269C">
      <w:pPr>
        <w:pStyle w:val="Default"/>
        <w:rPr>
          <w:sz w:val="28"/>
          <w:szCs w:val="28"/>
        </w:rPr>
      </w:pPr>
      <w:r>
        <w:t xml:space="preserve"> </w:t>
      </w:r>
      <w:r>
        <w:rPr>
          <w:b/>
          <w:bCs/>
          <w:sz w:val="28"/>
          <w:szCs w:val="28"/>
        </w:rPr>
        <w:t xml:space="preserve">Etikkundervisning </w:t>
      </w:r>
    </w:p>
    <w:p w:rsidR="0028269C" w:rsidRDefault="0028269C" w:rsidP="0028269C">
      <w:pPr>
        <w:pStyle w:val="Default"/>
        <w:rPr>
          <w:rFonts w:ascii="Times New Roman" w:hAnsi="Times New Roman" w:cs="Times New Roman"/>
          <w:b/>
          <w:bCs/>
          <w:sz w:val="23"/>
          <w:szCs w:val="23"/>
        </w:rPr>
      </w:pPr>
    </w:p>
    <w:p w:rsidR="0028269C" w:rsidRDefault="0028269C" w:rsidP="0028269C">
      <w:pPr>
        <w:pStyle w:val="Default"/>
        <w:rPr>
          <w:rFonts w:ascii="Times New Roman" w:hAnsi="Times New Roman" w:cs="Times New Roman"/>
          <w:sz w:val="23"/>
          <w:szCs w:val="23"/>
        </w:rPr>
      </w:pPr>
      <w:r>
        <w:rPr>
          <w:rFonts w:ascii="Times New Roman" w:hAnsi="Times New Roman" w:cs="Times New Roman"/>
          <w:b/>
          <w:bCs/>
          <w:sz w:val="23"/>
          <w:szCs w:val="23"/>
        </w:rPr>
        <w:t xml:space="preserve">Mål: </w:t>
      </w:r>
    </w:p>
    <w:p w:rsidR="0028269C" w:rsidRDefault="0028269C" w:rsidP="0028269C">
      <w:pPr>
        <w:pStyle w:val="Default"/>
        <w:rPr>
          <w:rFonts w:ascii="Times New Roman" w:hAnsi="Times New Roman" w:cs="Times New Roman"/>
          <w:sz w:val="23"/>
          <w:szCs w:val="23"/>
        </w:rPr>
      </w:pPr>
      <w:r>
        <w:rPr>
          <w:rFonts w:ascii="Times New Roman" w:hAnsi="Times New Roman" w:cs="Times New Roman"/>
          <w:sz w:val="23"/>
          <w:szCs w:val="23"/>
        </w:rPr>
        <w:t xml:space="preserve">- Konfirmantene får reflektere over verdier i eget liv </w:t>
      </w:r>
    </w:p>
    <w:p w:rsidR="00AD1096" w:rsidRDefault="0028269C" w:rsidP="0028269C">
      <w:pPr>
        <w:rPr>
          <w:rFonts w:ascii="Times New Roman" w:hAnsi="Times New Roman" w:cs="Times New Roman"/>
          <w:sz w:val="23"/>
          <w:szCs w:val="23"/>
        </w:rPr>
      </w:pPr>
      <w:r>
        <w:rPr>
          <w:rFonts w:ascii="Times New Roman" w:hAnsi="Times New Roman" w:cs="Times New Roman"/>
          <w:sz w:val="23"/>
          <w:szCs w:val="23"/>
        </w:rPr>
        <w:t>- De skal få møte Bibelens tenkning om verdier. De 10 bud, Jesus lære og det dobbelte kjærlighetsbudet.</w:t>
      </w:r>
    </w:p>
    <w:p w:rsidR="0028269C" w:rsidRDefault="0028269C" w:rsidP="0028269C">
      <w:pPr>
        <w:rPr>
          <w:rFonts w:ascii="Times New Roman" w:hAnsi="Times New Roman" w:cs="Times New Roman"/>
          <w:sz w:val="23"/>
          <w:szCs w:val="23"/>
        </w:rPr>
      </w:pPr>
    </w:p>
    <w:tbl>
      <w:tblPr>
        <w:tblStyle w:val="Tabellrutenett"/>
        <w:tblW w:w="0" w:type="auto"/>
        <w:tblLook w:val="04A0" w:firstRow="1" w:lastRow="0" w:firstColumn="1" w:lastColumn="0" w:noHBand="0" w:noVBand="1"/>
      </w:tblPr>
      <w:tblGrid>
        <w:gridCol w:w="2303"/>
        <w:gridCol w:w="4751"/>
        <w:gridCol w:w="1134"/>
        <w:gridCol w:w="1024"/>
      </w:tblGrid>
      <w:tr w:rsidR="0028269C" w:rsidTr="0028269C">
        <w:tc>
          <w:tcPr>
            <w:tcW w:w="2303" w:type="dxa"/>
          </w:tcPr>
          <w:p w:rsidR="0028269C" w:rsidRDefault="0028269C" w:rsidP="0028269C">
            <w:r>
              <w:t>TID</w:t>
            </w:r>
          </w:p>
        </w:tc>
        <w:tc>
          <w:tcPr>
            <w:tcW w:w="4751" w:type="dxa"/>
          </w:tcPr>
          <w:p w:rsidR="0028269C" w:rsidRDefault="0028269C" w:rsidP="0028269C">
            <w:r>
              <w:t>HVA</w:t>
            </w:r>
          </w:p>
        </w:tc>
        <w:tc>
          <w:tcPr>
            <w:tcW w:w="1134" w:type="dxa"/>
          </w:tcPr>
          <w:p w:rsidR="0028269C" w:rsidRDefault="0028269C" w:rsidP="0028269C">
            <w:r>
              <w:t>HVEM</w:t>
            </w:r>
          </w:p>
        </w:tc>
        <w:tc>
          <w:tcPr>
            <w:tcW w:w="1024" w:type="dxa"/>
          </w:tcPr>
          <w:p w:rsidR="0028269C" w:rsidRDefault="0028269C" w:rsidP="0028269C">
            <w:r>
              <w:t>UTSTYR</w:t>
            </w:r>
          </w:p>
        </w:tc>
      </w:tr>
      <w:tr w:rsidR="0028269C" w:rsidTr="0028269C">
        <w:tc>
          <w:tcPr>
            <w:tcW w:w="2303" w:type="dxa"/>
          </w:tcPr>
          <w:p w:rsidR="0028269C" w:rsidRDefault="0028269C" w:rsidP="0028269C">
            <w:r>
              <w:t>14.00</w:t>
            </w:r>
          </w:p>
        </w:tc>
        <w:tc>
          <w:tcPr>
            <w:tcW w:w="4751" w:type="dxa"/>
          </w:tcPr>
          <w:p w:rsidR="0028269C" w:rsidRDefault="0028269C" w:rsidP="0028269C">
            <w:r>
              <w:t>Opprop, velkommen, mat</w:t>
            </w:r>
          </w:p>
        </w:tc>
        <w:tc>
          <w:tcPr>
            <w:tcW w:w="1134" w:type="dxa"/>
          </w:tcPr>
          <w:p w:rsidR="0028269C" w:rsidRDefault="0028269C" w:rsidP="0028269C"/>
        </w:tc>
        <w:tc>
          <w:tcPr>
            <w:tcW w:w="1024" w:type="dxa"/>
          </w:tcPr>
          <w:p w:rsidR="0028269C" w:rsidRDefault="0028269C" w:rsidP="0028269C"/>
        </w:tc>
      </w:tr>
      <w:tr w:rsidR="0028269C" w:rsidTr="0028269C">
        <w:tc>
          <w:tcPr>
            <w:tcW w:w="2303" w:type="dxa"/>
          </w:tcPr>
          <w:p w:rsidR="0028269C" w:rsidRDefault="0028269C" w:rsidP="0028269C">
            <w:r>
              <w:t>14.20</w:t>
            </w:r>
          </w:p>
        </w:tc>
        <w:tc>
          <w:tcPr>
            <w:tcW w:w="4751" w:type="dxa"/>
          </w:tcPr>
          <w:p w:rsidR="0028269C" w:rsidRDefault="0028269C" w:rsidP="0028269C">
            <w:pPr>
              <w:rPr>
                <w:b/>
              </w:rPr>
            </w:pPr>
            <w:r w:rsidRPr="0028269C">
              <w:rPr>
                <w:b/>
              </w:rPr>
              <w:t>Innled</w:t>
            </w:r>
            <w:r w:rsidR="00581C86">
              <w:rPr>
                <w:b/>
              </w:rPr>
              <w:t>n</w:t>
            </w:r>
            <w:r w:rsidRPr="0028269C">
              <w:rPr>
                <w:b/>
              </w:rPr>
              <w:t>ing til tema:</w:t>
            </w:r>
          </w:p>
          <w:p w:rsidR="0028269C" w:rsidRDefault="0028269C" w:rsidP="0028269C">
            <w:r>
              <w:t>Mange ganger hver dag kommer jeg i situasjoner der jeg må bestemme meg for hva jeg skal si eller gjøre. Men når jeg tar en avgjørelse så har jeg med meg en del ting bak i ryggsekken fra før i livet:</w:t>
            </w:r>
          </w:p>
          <w:p w:rsidR="0028269C" w:rsidRDefault="0028269C" w:rsidP="0028269C">
            <w:r>
              <w:t>-omsorg</w:t>
            </w:r>
          </w:p>
          <w:p w:rsidR="0028269C" w:rsidRDefault="0028269C" w:rsidP="0028269C">
            <w:r>
              <w:t>-bry meg om andre</w:t>
            </w:r>
          </w:p>
          <w:p w:rsidR="0028269C" w:rsidRDefault="0028269C" w:rsidP="0028269C">
            <w:r>
              <w:t>-tilgivelse</w:t>
            </w:r>
          </w:p>
          <w:p w:rsidR="0028269C" w:rsidRDefault="0028269C" w:rsidP="0028269C">
            <w:r>
              <w:t>-tillit</w:t>
            </w:r>
          </w:p>
          <w:p w:rsidR="0028269C" w:rsidRDefault="0028269C" w:rsidP="0028269C">
            <w:r>
              <w:t>-kjærlighet</w:t>
            </w:r>
          </w:p>
          <w:p w:rsidR="0028269C" w:rsidRDefault="0028269C" w:rsidP="0028269C">
            <w:r>
              <w:t>-lytte til andre</w:t>
            </w:r>
          </w:p>
          <w:p w:rsidR="0028269C" w:rsidRDefault="0028269C" w:rsidP="0028269C"/>
          <w:p w:rsidR="0028269C" w:rsidRDefault="0028269C" w:rsidP="0028269C">
            <w:r>
              <w:t xml:space="preserve">Det kalles verdier. Foreldrene våre har forsøkt å gi oss noen verdier og oppdragelse på veien. Og de kommer igjen fra verdier i vår kultur og religion. Før hadde vi noen felles regler i samfunnet, nå er det mer det som er riktig for meg passer ikke deg osv. </w:t>
            </w:r>
          </w:p>
          <w:p w:rsidR="0028269C" w:rsidRDefault="0028269C" w:rsidP="0028269C">
            <w:r>
              <w:t xml:space="preserve">Sett dere to og to og skriv ned noen verdier som er viktige for dere. </w:t>
            </w:r>
          </w:p>
          <w:p w:rsidR="0028269C" w:rsidRPr="0028269C" w:rsidRDefault="0028269C" w:rsidP="0028269C">
            <w:r>
              <w:t>Vi skriver noen opp.</w:t>
            </w:r>
          </w:p>
        </w:tc>
        <w:tc>
          <w:tcPr>
            <w:tcW w:w="1134" w:type="dxa"/>
          </w:tcPr>
          <w:p w:rsidR="0028269C" w:rsidRDefault="0028269C" w:rsidP="0028269C"/>
        </w:tc>
        <w:tc>
          <w:tcPr>
            <w:tcW w:w="1024" w:type="dxa"/>
          </w:tcPr>
          <w:p w:rsidR="0028269C" w:rsidRDefault="0028269C" w:rsidP="0028269C"/>
        </w:tc>
      </w:tr>
      <w:tr w:rsidR="0028269C" w:rsidTr="0028269C">
        <w:tc>
          <w:tcPr>
            <w:tcW w:w="2303" w:type="dxa"/>
          </w:tcPr>
          <w:p w:rsidR="0028269C" w:rsidRDefault="0028269C" w:rsidP="0028269C">
            <w:r>
              <w:t>14.35</w:t>
            </w:r>
          </w:p>
        </w:tc>
        <w:tc>
          <w:tcPr>
            <w:tcW w:w="4751" w:type="dxa"/>
          </w:tcPr>
          <w:p w:rsidR="00581C86" w:rsidRDefault="0028269C" w:rsidP="0028269C">
            <w:r>
              <w:t>En grunnleggende verdi for mange nordmenn er kristne verdie</w:t>
            </w:r>
            <w:r w:rsidR="00581C86">
              <w:t>r. Vi har med oss</w:t>
            </w:r>
            <w:r w:rsidR="00C51357">
              <w:t xml:space="preserve"> de</w:t>
            </w:r>
            <w:r w:rsidR="00581C86">
              <w:t xml:space="preserve"> 10 bud og Jesu lære i vår tradisj</w:t>
            </w:r>
            <w:r>
              <w:t>on. Litt ulikt i hver famil</w:t>
            </w:r>
            <w:r w:rsidR="00581C86">
              <w:t>i</w:t>
            </w:r>
            <w:r>
              <w:t>e</w:t>
            </w:r>
            <w:r w:rsidR="00581C86">
              <w:t>,</w:t>
            </w:r>
            <w:r>
              <w:t xml:space="preserve"> men de fleste døper barna og sier at når livet starter trenger vi å gå til Gud med barnet. Allerede fra da eggcellen og sædcellen smelter sammen er det Guds skaperkraft som gjør at vi lever. Vi har en navlestreng til Gud som ligger der. Den ligger nedfelt i våre hjerter og </w:t>
            </w:r>
            <w:r w:rsidR="00581C86">
              <w:t>søker alltid</w:t>
            </w:r>
            <w:r>
              <w:t xml:space="preserve"> tilbake. </w:t>
            </w:r>
            <w:r w:rsidR="00581C86">
              <w:t>Se konfirmantbibelen s.35, HELLIG LIV,</w:t>
            </w:r>
          </w:p>
          <w:p w:rsidR="00581C86" w:rsidRDefault="00581C86" w:rsidP="0028269C"/>
          <w:p w:rsidR="00581C86" w:rsidRDefault="00581C86" w:rsidP="0028269C">
            <w:r>
              <w:t>(10 bud gav Moses som leveregler. De kan vi dele inn i to kategorier (se i Bibelen) 3 første vårt forhold til Gud- 7 neste forholdet til nesten. Jesus slo sammen alle budene og sa:</w:t>
            </w:r>
          </w:p>
          <w:p w:rsidR="0028269C" w:rsidRDefault="00581C86" w:rsidP="0028269C">
            <w:r>
              <w:t xml:space="preserve">Du skal elske herren din Gud av all din kraft og all din forstand og din neste som deg selv.)  </w:t>
            </w:r>
          </w:p>
        </w:tc>
        <w:tc>
          <w:tcPr>
            <w:tcW w:w="1134" w:type="dxa"/>
          </w:tcPr>
          <w:p w:rsidR="0028269C" w:rsidRDefault="0028269C" w:rsidP="0028269C"/>
        </w:tc>
        <w:tc>
          <w:tcPr>
            <w:tcW w:w="1024" w:type="dxa"/>
          </w:tcPr>
          <w:p w:rsidR="0028269C" w:rsidRDefault="0028269C" w:rsidP="0028269C"/>
        </w:tc>
      </w:tr>
      <w:tr w:rsidR="0028269C" w:rsidTr="0028269C">
        <w:tc>
          <w:tcPr>
            <w:tcW w:w="2303" w:type="dxa"/>
          </w:tcPr>
          <w:p w:rsidR="0028269C" w:rsidRDefault="0028269C" w:rsidP="0028269C">
            <w:r>
              <w:t>15.00-15.15</w:t>
            </w:r>
          </w:p>
        </w:tc>
        <w:tc>
          <w:tcPr>
            <w:tcW w:w="4751" w:type="dxa"/>
          </w:tcPr>
          <w:p w:rsidR="0028269C" w:rsidRDefault="00581C86" w:rsidP="0028269C">
            <w:r>
              <w:t xml:space="preserve">Vi leser høyt sammen fra bibelens konfirmantbok </w:t>
            </w:r>
            <w:r>
              <w:lastRenderedPageBreak/>
              <w:t>om de ti bud, sjekk de 10 bud sammen to og to. Vi deler inn så alle får to bud å konsentrere seg om.</w:t>
            </w:r>
          </w:p>
        </w:tc>
        <w:tc>
          <w:tcPr>
            <w:tcW w:w="1134" w:type="dxa"/>
          </w:tcPr>
          <w:p w:rsidR="0028269C" w:rsidRDefault="0028269C" w:rsidP="0028269C"/>
        </w:tc>
        <w:tc>
          <w:tcPr>
            <w:tcW w:w="1024" w:type="dxa"/>
          </w:tcPr>
          <w:p w:rsidR="0028269C" w:rsidRDefault="0028269C" w:rsidP="0028269C"/>
        </w:tc>
      </w:tr>
      <w:tr w:rsidR="0028269C" w:rsidTr="0028269C">
        <w:tc>
          <w:tcPr>
            <w:tcW w:w="2303" w:type="dxa"/>
          </w:tcPr>
          <w:p w:rsidR="0028269C" w:rsidRDefault="0028269C" w:rsidP="0028269C">
            <w:r>
              <w:lastRenderedPageBreak/>
              <w:t>Pause</w:t>
            </w:r>
          </w:p>
        </w:tc>
        <w:tc>
          <w:tcPr>
            <w:tcW w:w="4751" w:type="dxa"/>
          </w:tcPr>
          <w:p w:rsidR="0028269C" w:rsidRDefault="0028269C" w:rsidP="0028269C"/>
        </w:tc>
        <w:tc>
          <w:tcPr>
            <w:tcW w:w="1134" w:type="dxa"/>
          </w:tcPr>
          <w:p w:rsidR="0028269C" w:rsidRDefault="0028269C" w:rsidP="0028269C"/>
        </w:tc>
        <w:tc>
          <w:tcPr>
            <w:tcW w:w="1024" w:type="dxa"/>
          </w:tcPr>
          <w:p w:rsidR="0028269C" w:rsidRDefault="0028269C" w:rsidP="0028269C"/>
        </w:tc>
      </w:tr>
      <w:tr w:rsidR="0028269C" w:rsidTr="0028269C">
        <w:tc>
          <w:tcPr>
            <w:tcW w:w="2303" w:type="dxa"/>
          </w:tcPr>
          <w:p w:rsidR="0028269C" w:rsidRDefault="00D24F4F" w:rsidP="0028269C">
            <w:r>
              <w:t>15.30-15.50</w:t>
            </w:r>
          </w:p>
        </w:tc>
        <w:tc>
          <w:tcPr>
            <w:tcW w:w="4751" w:type="dxa"/>
          </w:tcPr>
          <w:p w:rsidR="0028269C" w:rsidRDefault="00581C86" w:rsidP="0028269C">
            <w:r>
              <w:t>Vi ser utdrag fra filmen «festen»</w:t>
            </w:r>
            <w:r w:rsidR="00AF5363">
              <w:t>*</w:t>
            </w:r>
          </w:p>
        </w:tc>
        <w:tc>
          <w:tcPr>
            <w:tcW w:w="1134" w:type="dxa"/>
          </w:tcPr>
          <w:p w:rsidR="0028269C" w:rsidRDefault="0028269C" w:rsidP="0028269C"/>
        </w:tc>
        <w:tc>
          <w:tcPr>
            <w:tcW w:w="1024" w:type="dxa"/>
          </w:tcPr>
          <w:p w:rsidR="0028269C" w:rsidRDefault="0028269C" w:rsidP="0028269C"/>
        </w:tc>
      </w:tr>
      <w:tr w:rsidR="0028269C" w:rsidTr="0028269C">
        <w:tc>
          <w:tcPr>
            <w:tcW w:w="2303" w:type="dxa"/>
          </w:tcPr>
          <w:p w:rsidR="0028269C" w:rsidRDefault="00D24F4F" w:rsidP="0028269C">
            <w:r>
              <w:t>15.50</w:t>
            </w:r>
            <w:r w:rsidR="0028269C">
              <w:t>-16.00</w:t>
            </w:r>
          </w:p>
        </w:tc>
        <w:tc>
          <w:tcPr>
            <w:tcW w:w="4751" w:type="dxa"/>
          </w:tcPr>
          <w:p w:rsidR="00581C86" w:rsidRDefault="00581C86" w:rsidP="0028269C">
            <w:r>
              <w:t xml:space="preserve">Setter oss to og to og snakker sammen om disse spørsmålene. Skriver det ned og leverer med navn. Takk for i dag! </w:t>
            </w:r>
          </w:p>
        </w:tc>
        <w:tc>
          <w:tcPr>
            <w:tcW w:w="1134" w:type="dxa"/>
          </w:tcPr>
          <w:p w:rsidR="0028269C" w:rsidRDefault="0028269C" w:rsidP="0028269C"/>
        </w:tc>
        <w:tc>
          <w:tcPr>
            <w:tcW w:w="1024" w:type="dxa"/>
          </w:tcPr>
          <w:p w:rsidR="0028269C" w:rsidRDefault="0028269C" w:rsidP="0028269C"/>
        </w:tc>
      </w:tr>
    </w:tbl>
    <w:p w:rsidR="0028269C" w:rsidRDefault="0028269C" w:rsidP="0028269C"/>
    <w:p w:rsidR="00AF5363" w:rsidRDefault="00AF5363" w:rsidP="00AF5363">
      <w:r>
        <w:t xml:space="preserve">*Det vises et utdrag fra kortfilmen «Festen», av ROK. Filmen handler om vanskelige valg ungdommer må ta som for eksempel rus, alkohol, sex, forhold til familie. </w:t>
      </w:r>
      <w:r w:rsidR="00D24F4F">
        <w:br/>
      </w:r>
      <w:r>
        <w:t xml:space="preserve">Ei ny jente kommer til bygda og </w:t>
      </w:r>
      <w:r w:rsidR="00D24F4F">
        <w:t xml:space="preserve">vil bli likt. Hun </w:t>
      </w:r>
      <w:r>
        <w:t xml:space="preserve">blir </w:t>
      </w:r>
      <w:proofErr w:type="spellStart"/>
      <w:r>
        <w:t>sjenk</w:t>
      </w:r>
      <w:r w:rsidR="00D24F4F">
        <w:t>et</w:t>
      </w:r>
      <w:proofErr w:type="spellEnd"/>
      <w:r w:rsidR="00D24F4F">
        <w:t xml:space="preserve"> på en fest, og n</w:t>
      </w:r>
      <w:r>
        <w:t>oen gutter</w:t>
      </w:r>
      <w:r w:rsidR="00D24F4F">
        <w:t xml:space="preserve"> utnytter det for å ta</w:t>
      </w:r>
      <w:bookmarkStart w:id="0" w:name="_GoBack"/>
      <w:bookmarkEnd w:id="0"/>
      <w:r w:rsidR="00D24F4F">
        <w:t xml:space="preserve"> seksuelle bilder av henne. To gutter redder henne og situasjonen. (Passer for alderen 15-18).</w:t>
      </w:r>
      <w:r>
        <w:t xml:space="preserve">  </w:t>
      </w:r>
    </w:p>
    <w:sectPr w:rsidR="00AF5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B2C0E"/>
    <w:multiLevelType w:val="hybridMultilevel"/>
    <w:tmpl w:val="6FE6403E"/>
    <w:lvl w:ilvl="0" w:tplc="424E1B36">
      <w:start w:val="15"/>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4540B27"/>
    <w:multiLevelType w:val="hybridMultilevel"/>
    <w:tmpl w:val="6A24705A"/>
    <w:lvl w:ilvl="0" w:tplc="6C86D2C4">
      <w:start w:val="1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9C"/>
    <w:rsid w:val="0028269C"/>
    <w:rsid w:val="00581C86"/>
    <w:rsid w:val="00AD1096"/>
    <w:rsid w:val="00AF5363"/>
    <w:rsid w:val="00C51357"/>
    <w:rsid w:val="00D24F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8269C"/>
    <w:pPr>
      <w:autoSpaceDE w:val="0"/>
      <w:autoSpaceDN w:val="0"/>
      <w:adjustRightInd w:val="0"/>
      <w:spacing w:after="0" w:line="240" w:lineRule="auto"/>
    </w:pPr>
    <w:rPr>
      <w:rFonts w:ascii="Arial" w:hAnsi="Arial" w:cs="Arial"/>
      <w:color w:val="000000"/>
      <w:sz w:val="24"/>
      <w:szCs w:val="24"/>
    </w:rPr>
  </w:style>
  <w:style w:type="table" w:styleId="Tabellrutenett">
    <w:name w:val="Table Grid"/>
    <w:basedOn w:val="Vanligtabell"/>
    <w:uiPriority w:val="59"/>
    <w:rsid w:val="00282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282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28269C"/>
    <w:pPr>
      <w:autoSpaceDE w:val="0"/>
      <w:autoSpaceDN w:val="0"/>
      <w:adjustRightInd w:val="0"/>
      <w:spacing w:after="0" w:line="240" w:lineRule="auto"/>
    </w:pPr>
    <w:rPr>
      <w:rFonts w:ascii="Arial" w:hAnsi="Arial" w:cs="Arial"/>
      <w:color w:val="000000"/>
      <w:sz w:val="24"/>
      <w:szCs w:val="24"/>
    </w:rPr>
  </w:style>
  <w:style w:type="table" w:styleId="Tabellrutenett">
    <w:name w:val="Table Grid"/>
    <w:basedOn w:val="Vanligtabell"/>
    <w:uiPriority w:val="59"/>
    <w:rsid w:val="002826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282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6753F-EF81-4FE4-8D9C-CCF0CD28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379</Words>
  <Characters>2009</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Frydenlund, Kristin</dc:creator>
  <cp:lastModifiedBy>Elverhøi, Guro Frydenlund</cp:lastModifiedBy>
  <cp:revision>3</cp:revision>
  <dcterms:created xsi:type="dcterms:W3CDTF">2013-06-17T07:15:00Z</dcterms:created>
  <dcterms:modified xsi:type="dcterms:W3CDTF">2013-06-18T07:42:00Z</dcterms:modified>
</cp:coreProperties>
</file>