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D53" w:rsidRDefault="00A54D53" w:rsidP="002A596E">
      <w:pPr>
        <w:rPr>
          <w:sz w:val="24"/>
          <w:szCs w:val="24"/>
          <w:lang w:val="nn-NO"/>
        </w:rPr>
      </w:pPr>
      <w:r w:rsidRPr="00A54D53">
        <w:rPr>
          <w:b/>
          <w:sz w:val="28"/>
          <w:szCs w:val="28"/>
        </w:rPr>
        <w:t>SYNG TRO!</w:t>
      </w:r>
      <w:r w:rsidRPr="00A54D53">
        <w:rPr>
          <w:b/>
          <w:sz w:val="28"/>
          <w:szCs w:val="28"/>
        </w:rPr>
        <w:br/>
      </w:r>
      <w:r w:rsidRPr="00A54D53">
        <w:rPr>
          <w:b/>
          <w:sz w:val="28"/>
          <w:szCs w:val="28"/>
          <w:lang w:val="nn-NO"/>
        </w:rPr>
        <w:t xml:space="preserve">Salmeboken i </w:t>
      </w:r>
      <w:proofErr w:type="spellStart"/>
      <w:r w:rsidRPr="00A54D53">
        <w:rPr>
          <w:b/>
          <w:sz w:val="28"/>
          <w:szCs w:val="28"/>
          <w:lang w:val="nn-NO"/>
        </w:rPr>
        <w:t>konfirmasjonstiden</w:t>
      </w:r>
      <w:proofErr w:type="spellEnd"/>
      <w:r w:rsidRPr="00A54D53">
        <w:rPr>
          <w:b/>
          <w:sz w:val="28"/>
          <w:szCs w:val="28"/>
          <w:lang w:val="nn-NO"/>
        </w:rPr>
        <w:br/>
      </w:r>
      <w:r w:rsidRPr="00A54D53">
        <w:rPr>
          <w:sz w:val="24"/>
          <w:szCs w:val="24"/>
          <w:lang w:val="nn-NO"/>
        </w:rPr>
        <w:br/>
      </w:r>
      <w:proofErr w:type="spellStart"/>
      <w:r w:rsidRPr="00A54D53">
        <w:rPr>
          <w:sz w:val="24"/>
          <w:szCs w:val="24"/>
          <w:lang w:val="nn-NO"/>
        </w:rPr>
        <w:t>Undervisningsople</w:t>
      </w:r>
      <w:r>
        <w:rPr>
          <w:sz w:val="24"/>
          <w:szCs w:val="24"/>
          <w:lang w:val="nn-NO"/>
        </w:rPr>
        <w:t>gg</w:t>
      </w:r>
      <w:proofErr w:type="spellEnd"/>
      <w:r>
        <w:rPr>
          <w:sz w:val="24"/>
          <w:szCs w:val="24"/>
          <w:lang w:val="nn-NO"/>
        </w:rPr>
        <w:t>(</w:t>
      </w:r>
      <w:hyperlink r:id="rId7" w:history="1">
        <w:r w:rsidRPr="00192FC8">
          <w:rPr>
            <w:rStyle w:val="Hyperkobling"/>
            <w:sz w:val="24"/>
            <w:szCs w:val="24"/>
            <w:lang w:val="nn-NO"/>
          </w:rPr>
          <w:t>www.norsksalmebok.no/syngtro</w:t>
        </w:r>
      </w:hyperlink>
      <w:r>
        <w:rPr>
          <w:sz w:val="24"/>
          <w:szCs w:val="24"/>
          <w:lang w:val="nn-NO"/>
        </w:rPr>
        <w:t>)</w:t>
      </w:r>
    </w:p>
    <w:p w:rsidR="00A54D53" w:rsidRPr="00A54D53" w:rsidRDefault="00A54D53" w:rsidP="002A596E">
      <w:pPr>
        <w:rPr>
          <w:sz w:val="24"/>
          <w:szCs w:val="24"/>
          <w:lang w:val="nn-NO"/>
        </w:rPr>
      </w:pPr>
      <w:r>
        <w:rPr>
          <w:sz w:val="24"/>
          <w:szCs w:val="24"/>
          <w:lang w:val="nn-NO"/>
        </w:rPr>
        <w:t>Av Estrid Hessellund og Sindre Eide</w:t>
      </w:r>
    </w:p>
    <w:p w:rsidR="00A54D53" w:rsidRPr="00EB459F" w:rsidRDefault="00A54D53" w:rsidP="002A596E">
      <w:r w:rsidRPr="00EB459F">
        <w:rPr>
          <w:b/>
          <w:sz w:val="28"/>
          <w:szCs w:val="28"/>
        </w:rPr>
        <w:t xml:space="preserve">TITTEL: </w:t>
      </w:r>
      <w:r w:rsidR="002A596E" w:rsidRPr="00EB459F">
        <w:rPr>
          <w:b/>
          <w:sz w:val="28"/>
          <w:szCs w:val="28"/>
        </w:rPr>
        <w:t xml:space="preserve">SALMEKANON </w:t>
      </w:r>
      <w:r w:rsidRPr="00EB459F">
        <w:rPr>
          <w:b/>
          <w:sz w:val="28"/>
          <w:szCs w:val="28"/>
        </w:rPr>
        <w:t>FOR KONFIRMASJONSTIDEN</w:t>
      </w:r>
      <w:proofErr w:type="gramStart"/>
      <w:r w:rsidR="00EB459F" w:rsidRPr="00EB459F">
        <w:rPr>
          <w:b/>
          <w:sz w:val="28"/>
          <w:szCs w:val="28"/>
        </w:rPr>
        <w:br/>
      </w:r>
      <w:r w:rsidR="00EB459F" w:rsidRPr="00EB459F">
        <w:t>(Bearbeidelse av «Salmekanon» i heftet «SYNG TRO!</w:t>
      </w:r>
      <w:proofErr w:type="gramEnd"/>
      <w:r w:rsidR="00EB459F">
        <w:t xml:space="preserve"> Salmeboken i konfirmasjonstiden)</w:t>
      </w:r>
    </w:p>
    <w:p w:rsidR="00A54D53" w:rsidRDefault="00A54D53" w:rsidP="002A596E">
      <w:pPr>
        <w:rPr>
          <w:b/>
          <w:sz w:val="28"/>
          <w:szCs w:val="28"/>
          <w:lang w:val="nn-NO"/>
        </w:rPr>
      </w:pPr>
      <w:r w:rsidRPr="00A54D53">
        <w:rPr>
          <w:b/>
          <w:sz w:val="28"/>
          <w:szCs w:val="28"/>
        </w:rPr>
        <w:t>HVA</w:t>
      </w:r>
      <w:r>
        <w:rPr>
          <w:b/>
          <w:sz w:val="28"/>
          <w:szCs w:val="28"/>
          <w:lang w:val="nn-NO"/>
        </w:rPr>
        <w:t xml:space="preserve"> VI VIL MED OPPLEGGET</w:t>
      </w:r>
      <w:bookmarkStart w:id="0" w:name="_GoBack"/>
      <w:bookmarkEnd w:id="0"/>
    </w:p>
    <w:p w:rsidR="00A54D53" w:rsidRPr="00A54D53" w:rsidRDefault="00A54D53" w:rsidP="002A596E">
      <w:r w:rsidRPr="00A54D53">
        <w:rPr>
          <w:lang w:val="nn-NO"/>
        </w:rPr>
        <w:t xml:space="preserve">«Barn og unge skal få anledning til å uttrykke seg </w:t>
      </w:r>
      <w:proofErr w:type="spellStart"/>
      <w:r w:rsidRPr="00A54D53">
        <w:rPr>
          <w:lang w:val="nn-NO"/>
        </w:rPr>
        <w:t>selv</w:t>
      </w:r>
      <w:proofErr w:type="spellEnd"/>
      <w:r w:rsidRPr="00A54D53">
        <w:rPr>
          <w:lang w:val="nn-NO"/>
        </w:rPr>
        <w:t>, tro, tvil, g</w:t>
      </w:r>
      <w:r>
        <w:rPr>
          <w:lang w:val="nn-NO"/>
        </w:rPr>
        <w:t xml:space="preserve">lede og klage gjennom </w:t>
      </w:r>
      <w:proofErr w:type="spellStart"/>
      <w:r>
        <w:rPr>
          <w:lang w:val="nn-NO"/>
        </w:rPr>
        <w:t>salmer</w:t>
      </w:r>
      <w:proofErr w:type="spellEnd"/>
      <w:r>
        <w:rPr>
          <w:lang w:val="nn-NO"/>
        </w:rPr>
        <w:t xml:space="preserve">, </w:t>
      </w:r>
      <w:proofErr w:type="spellStart"/>
      <w:r>
        <w:rPr>
          <w:lang w:val="nn-NO"/>
        </w:rPr>
        <w:t>lovsang</w:t>
      </w:r>
      <w:proofErr w:type="spellEnd"/>
      <w:r>
        <w:rPr>
          <w:lang w:val="nn-NO"/>
        </w:rPr>
        <w:t xml:space="preserve">, musikk og andre kulturuttrykk. </w:t>
      </w:r>
      <w:r>
        <w:t>Barn og unge skal lære sentrale salmer knyttet til høytidene» (Se avsnittet «Kristen tro i praksis», Trosopplæringsplanen, side 16).</w:t>
      </w:r>
      <w:r>
        <w:rPr>
          <w:b/>
        </w:rPr>
        <w:br/>
      </w:r>
      <w:r>
        <w:br/>
        <w:t xml:space="preserve">Ifølge </w:t>
      </w:r>
      <w:r>
        <w:t>trosopplærings</w:t>
      </w:r>
      <w:r>
        <w:t xml:space="preserve">planen inngår salmer i menighetens trosopplæring som en hjelp for barn og unge til å uttrykke seg selv. De skal få hjelp til å uttrykke livets forskjellige stemninger og erfaringer.  </w:t>
      </w:r>
      <w:r>
        <w:br/>
        <w:t xml:space="preserve">I konfirmasjonstiden må salmene ses inn i denne sammenhengen. Det må velges salmer hvor unge opplever at «i denne teksten og musikken gjenkjenner jeg noen følelser og opplevelser. Her kan jeg uttrykke både min tvil og min tro, min sorg og min glede, min undring og mine drømmer». </w:t>
      </w:r>
      <w:r>
        <w:br/>
      </w:r>
      <w:r w:rsidR="002A596E" w:rsidRPr="00A54D53">
        <w:rPr>
          <w:b/>
          <w:sz w:val="28"/>
          <w:szCs w:val="28"/>
        </w:rPr>
        <w:tab/>
      </w:r>
      <w:r w:rsidR="002A596E" w:rsidRPr="00A54D53">
        <w:rPr>
          <w:b/>
          <w:sz w:val="28"/>
          <w:szCs w:val="28"/>
        </w:rPr>
        <w:tab/>
      </w:r>
      <w:r w:rsidR="002A596E" w:rsidRPr="00A54D53">
        <w:rPr>
          <w:b/>
          <w:sz w:val="28"/>
          <w:szCs w:val="28"/>
        </w:rPr>
        <w:tab/>
      </w:r>
      <w:r w:rsidR="002A596E" w:rsidRPr="00A54D53">
        <w:rPr>
          <w:b/>
        </w:rPr>
        <w:br/>
      </w:r>
      <w:r>
        <w:t>Med dette opplegget ønsker vi å hjelpe menighetene til å utarbeide en salmekanon for konfirmasjonstiden som både ivaretar tradisjon, fornyelse, forholder seg til konfirmasjonstidens tematikk og konfirmantenes liv og vekst i troen.</w:t>
      </w:r>
    </w:p>
    <w:p w:rsidR="002A596E" w:rsidRDefault="00A54D53" w:rsidP="002A596E">
      <w:r>
        <w:rPr>
          <w:b/>
          <w:sz w:val="28"/>
          <w:szCs w:val="28"/>
          <w:lang w:val="nn-NO"/>
        </w:rPr>
        <w:t>INNHOLD/</w:t>
      </w:r>
      <w:r>
        <w:rPr>
          <w:b/>
          <w:sz w:val="28"/>
          <w:szCs w:val="28"/>
        </w:rPr>
        <w:t>BAKGRUNNSSTOFF</w:t>
      </w:r>
      <w:r w:rsidR="002A596E" w:rsidRPr="00A54D53">
        <w:rPr>
          <w:lang w:val="nn-NO"/>
        </w:rPr>
        <w:br/>
      </w:r>
      <w:r w:rsidR="002A596E">
        <w:br/>
        <w:t xml:space="preserve">Selvsagt vil det være store variasjoner fra konfirmant til konfirmant med hensyn til hvordan de opplever salmer. Men plutselig kan det skje at noe i en tekst og en melodi griper tak i en, og gir hjelp til å sette ord på noe viktig, noe som gir mening og retning i den unges liv. </w:t>
      </w:r>
    </w:p>
    <w:p w:rsidR="002A596E" w:rsidRDefault="002A596E" w:rsidP="002A596E">
      <w:r>
        <w:t>Det er viktig å tenke stort om poesiens og musikkens språk i menighetens trosopplæring. Salmene formidler et verdensbilde, fortolker livet og viser vei inn i kristen tro og tradisjon.</w:t>
      </w:r>
      <w:r>
        <w:br/>
        <w:t xml:space="preserve">Et salmevers, eller bare noen formuleringer fra en salme, kan feste seg i et ungt sinn og bli noe viktig å ta med seg videre i livet. </w:t>
      </w:r>
    </w:p>
    <w:p w:rsidR="002A596E" w:rsidRDefault="002A596E" w:rsidP="002A596E">
      <w:r>
        <w:t xml:space="preserve">Salmer i konfirmasjonstiden handler også om å lære, om å bli utfordret, og om å skape en diakonal bevissthet. Dette dreier seg både om «sentrale salmer knyttet til høytidene» (Trosopplæringsplanen, side 16) og salmer knyttet til konfirmasjonstidens forskjellige temaer (Se avsnittet «Konfirmasjonstidens innhold og oppbygging», Trosopplæringsplanen, side 24).  </w:t>
      </w:r>
    </w:p>
    <w:p w:rsidR="002A596E" w:rsidRDefault="002A596E" w:rsidP="002A596E">
      <w:r>
        <w:t xml:space="preserve">Enhver menighet bør sette opp sin egen salmekanon for alle faser i menighetens trosopplæring. Hvilke av disse som særlig skal benyttes i konfirmasjonstiden vil variere fra sted til sted. </w:t>
      </w:r>
      <w:r>
        <w:br/>
      </w:r>
      <w:r>
        <w:br/>
        <w:t xml:space="preserve">Her er et forsøk på å sette opp noen kriterier når listen over konfirmasjonstidens salmer skal </w:t>
      </w:r>
      <w:r>
        <w:lastRenderedPageBreak/>
        <w:t xml:space="preserve">utformes lokalt: </w:t>
      </w:r>
      <w:r>
        <w:br/>
      </w:r>
      <w:r>
        <w:br/>
        <w:t xml:space="preserve">* </w:t>
      </w:r>
      <w:r>
        <w:rPr>
          <w:u w:val="single"/>
        </w:rPr>
        <w:t>Mangfold</w:t>
      </w:r>
      <w:r>
        <w:t>. Stor bredde og variasjon med hensyn til musikalske stilarter og tekstenes tematikk.</w:t>
      </w:r>
      <w:r>
        <w:br/>
        <w:t xml:space="preserve">* </w:t>
      </w:r>
      <w:r>
        <w:rPr>
          <w:u w:val="single"/>
        </w:rPr>
        <w:t>Tradisjon</w:t>
      </w:r>
      <w:r>
        <w:t>. Kjernesalmer fra kirkens arv, valgt med omhu i forhold til de unges muligheter til å oppleve salmen som god læring.</w:t>
      </w:r>
      <w:r>
        <w:br/>
        <w:t xml:space="preserve">* </w:t>
      </w:r>
      <w:r>
        <w:rPr>
          <w:u w:val="single"/>
        </w:rPr>
        <w:t>Aktualitet</w:t>
      </w:r>
      <w:r>
        <w:t>. Salmer fra vår egen tid som hjelper unge til å sette ord på viktige sider ved sitt liv og sin tro. Eldre salmetekster kan også være aktuelle.</w:t>
      </w:r>
      <w:r>
        <w:br/>
        <w:t xml:space="preserve">* </w:t>
      </w:r>
      <w:r>
        <w:rPr>
          <w:u w:val="single"/>
        </w:rPr>
        <w:t>Kirkeåret</w:t>
      </w:r>
      <w:r>
        <w:t>. Salmer som knytter an til kirkeårets tider, særlig knyttet til jul, påske og pinse.</w:t>
      </w:r>
      <w:r>
        <w:br/>
        <w:t xml:space="preserve">* </w:t>
      </w:r>
      <w:r>
        <w:rPr>
          <w:u w:val="single"/>
        </w:rPr>
        <w:t>Konfirmasjonstidens tematikk</w:t>
      </w:r>
      <w:r>
        <w:t>. Salmer som kan bidra direkte inn i undervisningen.</w:t>
      </w:r>
      <w:r>
        <w:br/>
        <w:t xml:space="preserve">* </w:t>
      </w:r>
      <w:r>
        <w:rPr>
          <w:u w:val="single"/>
        </w:rPr>
        <w:t>Sangbare melodier</w:t>
      </w:r>
      <w:r>
        <w:t xml:space="preserve">. Salmer som er gode å synge sammen ut fra de forutsetninger en har lokalt med hensyn til sangledelse, forsangere og musikere. </w:t>
      </w:r>
      <w:r>
        <w:br/>
        <w:t xml:space="preserve">* </w:t>
      </w:r>
      <w:r>
        <w:rPr>
          <w:u w:val="single"/>
        </w:rPr>
        <w:t>Lokal forankring</w:t>
      </w:r>
      <w:r>
        <w:t>. Salmer som har en spesiell plass i lokalmiljøet. Lokal salmedikter, lokal komponist, folketone fra området, språk (samiske språk, kvensk)</w:t>
      </w:r>
      <w:r>
        <w:br/>
        <w:t>*</w:t>
      </w:r>
      <w:r>
        <w:rPr>
          <w:u w:val="single"/>
        </w:rPr>
        <w:t xml:space="preserve"> Verdensvidt perspektiv. </w:t>
      </w:r>
      <w:r>
        <w:t>Alle kontinenter og verdensdeler er representert i salmeboken. Her finnes salmer fra Latin-Amerika, Afrika, Asia og selvsagt mange salmer fra land i vår egen verdensdel. Å synge salmer fra forskjellige deler av verden bidrar til å understreke at samtidig som vi hører til i en lokal menighet, er vi også en del av et verdensomspennende fellesskap.</w:t>
      </w:r>
    </w:p>
    <w:p w:rsidR="00EB5E1A" w:rsidRPr="00EB5E1A" w:rsidRDefault="00EB5E1A" w:rsidP="002A596E">
      <w:pPr>
        <w:rPr>
          <w:b/>
          <w:sz w:val="28"/>
          <w:szCs w:val="28"/>
        </w:rPr>
      </w:pPr>
      <w:r>
        <w:rPr>
          <w:b/>
          <w:sz w:val="28"/>
          <w:szCs w:val="28"/>
        </w:rPr>
        <w:t>ARBEIDSMÅTER</w:t>
      </w:r>
    </w:p>
    <w:p w:rsidR="002A596E" w:rsidRDefault="002A596E" w:rsidP="002A596E">
      <w:r>
        <w:t>Det vil variere fra sted til sted, hvem som skal være med på å utarbeide den lokale salmekanon for konfirmasjonstiden. Men hovedregelen må være at så mange som mulig av konfirmasjonstidens medarbeidere involveres i dette, gjerne også unge medarbeidere som husker sin egen konfirmasjonstid. De har ferske erfaringer med hensyn til salmer som fungerte/ikke fungerte, og som de satte særlig pris på. Kirkemusiker og eventuelle korledere i menigheten er det en selvfølge å ha med.</w:t>
      </w:r>
      <w:r>
        <w:br/>
      </w:r>
      <w:r>
        <w:br/>
        <w:t>Når konfirmantårets salmeplan er fastsatt, er det viktig å gjennomtenke hvor konfirmantene skal møte disse salmene. Derfor må konfirmasjonstidens salmeplan ses i forhold til salmeplanen for trosopplæringen forøvrig og for menighetens gudstjenesteliv. Når konfirmanter er på gudstjenester, er det godt å gjenkjenne noen av salmene som de allerede har lært i konfirmasjonstiden. Etter hvert som tiden går gjennom konfirmantåret, vil konfirmantene gjenkjenne flere og flere salmer. Og når den avsluttende konfirmasjonsgudstjenesten med forbønn for den enkelte kommer, kjenner de mange av salmene som synges. De har møtt dem før, både på undervisningssamlinger og gudstjenester. Det vil også være naturlig at konfirmantene er med på å velge salmene til konfirmasjonsgudstjenesten.</w:t>
      </w:r>
    </w:p>
    <w:p w:rsidR="002A596E" w:rsidRDefault="002A596E" w:rsidP="002A596E">
      <w:r>
        <w:rPr>
          <w:b/>
        </w:rPr>
        <w:t>Forslag til salmer i en salmekanon for konfirmasjonstiden</w:t>
      </w:r>
      <w:r>
        <w:rPr>
          <w:b/>
        </w:rPr>
        <w:br/>
      </w:r>
      <w:r>
        <w:rPr>
          <w:i/>
        </w:rPr>
        <w:t>Salmene er ordnet kronologisk etter nummer i N13. Stikkord til tematikk er angitt til hver salme.</w:t>
      </w:r>
      <w:r>
        <w:rPr>
          <w:i/>
        </w:rPr>
        <w:br/>
      </w:r>
      <w:proofErr w:type="spellStart"/>
      <w:r>
        <w:rPr>
          <w:i/>
        </w:rPr>
        <w:t>Bm</w:t>
      </w:r>
      <w:proofErr w:type="spellEnd"/>
      <w:r>
        <w:rPr>
          <w:i/>
        </w:rPr>
        <w:t xml:space="preserve"> = bokmål, </w:t>
      </w:r>
      <w:proofErr w:type="spellStart"/>
      <w:r>
        <w:rPr>
          <w:i/>
        </w:rPr>
        <w:t>Nn</w:t>
      </w:r>
      <w:proofErr w:type="spellEnd"/>
      <w:r>
        <w:rPr>
          <w:i/>
        </w:rPr>
        <w:t xml:space="preserve">= Nynorsk, </w:t>
      </w:r>
      <w:proofErr w:type="spellStart"/>
      <w:r>
        <w:rPr>
          <w:i/>
        </w:rPr>
        <w:t>Ns</w:t>
      </w:r>
      <w:proofErr w:type="spellEnd"/>
      <w:r>
        <w:rPr>
          <w:i/>
        </w:rPr>
        <w:t xml:space="preserve"> = Nordsamisk, </w:t>
      </w:r>
      <w:proofErr w:type="spellStart"/>
      <w:r>
        <w:rPr>
          <w:i/>
        </w:rPr>
        <w:t>Ss</w:t>
      </w:r>
      <w:proofErr w:type="spellEnd"/>
      <w:r>
        <w:rPr>
          <w:i/>
        </w:rPr>
        <w:t xml:space="preserve"> = Sørsamisk, </w:t>
      </w:r>
      <w:proofErr w:type="spellStart"/>
      <w:r>
        <w:rPr>
          <w:i/>
        </w:rPr>
        <w:t>Ls</w:t>
      </w:r>
      <w:proofErr w:type="spellEnd"/>
      <w:r>
        <w:rPr>
          <w:i/>
        </w:rPr>
        <w:t xml:space="preserve"> = </w:t>
      </w:r>
      <w:proofErr w:type="spellStart"/>
      <w:r>
        <w:rPr>
          <w:i/>
        </w:rPr>
        <w:t>Lulesamisk</w:t>
      </w:r>
      <w:proofErr w:type="spellEnd"/>
      <w:r>
        <w:rPr>
          <w:i/>
        </w:rPr>
        <w:t xml:space="preserve">, </w:t>
      </w:r>
      <w:proofErr w:type="spellStart"/>
      <w:r>
        <w:rPr>
          <w:i/>
        </w:rPr>
        <w:t>Kv</w:t>
      </w:r>
      <w:proofErr w:type="spellEnd"/>
      <w:r>
        <w:rPr>
          <w:i/>
        </w:rPr>
        <w:t xml:space="preserve"> = Kvensk, La = Latin, Eng= engelsk</w:t>
      </w:r>
      <w:r>
        <w:rPr>
          <w:i/>
        </w:rPr>
        <w:br/>
      </w:r>
      <w:r>
        <w:rPr>
          <w:i/>
        </w:rPr>
        <w:br/>
      </w:r>
      <w:r>
        <w:t>Hvor mange salmer konfirmasjonstidens salmekanon inneholder, vil være forskjellig fra sted til sted. Vi anbefaler minimum 15 salmer.</w:t>
      </w:r>
      <w:r>
        <w:br/>
      </w:r>
      <w:r>
        <w:br/>
        <w:t xml:space="preserve">Et konkret tips: Be hver enkelt i staben og hver enkelt konfirmantleder om å lage en liste med de </w:t>
      </w:r>
      <w:r>
        <w:lastRenderedPageBreak/>
        <w:t>viktigste salmene de mener konfirmantene bør bli kjent med i løpet av konfirmasjonstiden. Del deretter hverandres lister. På bakgrunn av disse, lag en liste med 15-20 salmer som konfirmantene skal møte i løpet av året. Det kan bli en ganske spennende prosess, som sikrer mangfoldet og som forhåpentligvis bidrar til bevisstgjøring rundt dette for alle som jobber med konfirmanter.</w:t>
      </w:r>
    </w:p>
    <w:p w:rsidR="002A596E" w:rsidRDefault="002A596E" w:rsidP="002A596E">
      <w:r>
        <w:t>Salmene kan settes inn på et «</w:t>
      </w:r>
      <w:proofErr w:type="spellStart"/>
      <w:r>
        <w:t>salmetre</w:t>
      </w:r>
      <w:proofErr w:type="spellEnd"/>
      <w:r>
        <w:t xml:space="preserve">». Dette er et redskap til planlegging av salmekanon hvor salmer plasseres på treets rot, stamme, grener og blader. Se </w:t>
      </w:r>
      <w:hyperlink r:id="rId8" w:history="1">
        <w:r w:rsidR="00EB459F" w:rsidRPr="00192FC8">
          <w:rPr>
            <w:rStyle w:val="Hyperkobling"/>
          </w:rPr>
          <w:t>www.norsksalmebok.no/syngtro</w:t>
        </w:r>
      </w:hyperlink>
      <w:proofErr w:type="gramStart"/>
      <w:r w:rsidR="00EB459F">
        <w:t>,  Undervisningsopplegg</w:t>
      </w:r>
      <w:proofErr w:type="gramEnd"/>
      <w:r w:rsidR="00EB459F">
        <w:t xml:space="preserve"> nr. 8 (Salmetreet).</w:t>
      </w:r>
      <w:r>
        <w:br/>
      </w:r>
      <w:r>
        <w:br/>
        <w:t>Her er satt opp en liste over salmer som kan velges. Bruk listen som et utgangspunkt. Kanskje velges det blant disse, eller listen setter dere på sporet av andre salmer som dere ønsker å ha med.</w:t>
      </w:r>
    </w:p>
    <w:p w:rsidR="002A596E" w:rsidRDefault="002A596E" w:rsidP="002A596E">
      <w:r>
        <w:t>1: Herre Gud, ditt dyre navn og ære (</w:t>
      </w:r>
      <w:proofErr w:type="spellStart"/>
      <w:r>
        <w:t>Bm</w:t>
      </w:r>
      <w:proofErr w:type="spellEnd"/>
      <w:r>
        <w:t xml:space="preserve">) (+ 278 og folketonene) </w:t>
      </w:r>
      <w:r>
        <w:br/>
        <w:t>- 1.trosartikkel, skaperverkets storhet.</w:t>
      </w:r>
      <w:r>
        <w:br/>
      </w:r>
      <w:r>
        <w:br/>
        <w:t>25: Tenn lys! Et lys skal brenne (</w:t>
      </w:r>
      <w:proofErr w:type="spellStart"/>
      <w:r>
        <w:t>Bm</w:t>
      </w:r>
      <w:proofErr w:type="spellEnd"/>
      <w:r>
        <w:t xml:space="preserve">, </w:t>
      </w:r>
      <w:proofErr w:type="spellStart"/>
      <w:r>
        <w:t>Nn</w:t>
      </w:r>
      <w:proofErr w:type="spellEnd"/>
      <w:r>
        <w:t>)</w:t>
      </w:r>
      <w:r>
        <w:br/>
        <w:t>- Advent/jul. Rettferd og fred.</w:t>
      </w:r>
    </w:p>
    <w:p w:rsidR="002A596E" w:rsidRDefault="002A596E" w:rsidP="002A596E">
      <w:r>
        <w:t xml:space="preserve">26: </w:t>
      </w:r>
      <w:proofErr w:type="spellStart"/>
      <w:r>
        <w:t>Solbarn</w:t>
      </w:r>
      <w:proofErr w:type="spellEnd"/>
      <w:r>
        <w:t>, jordbarn (</w:t>
      </w:r>
      <w:proofErr w:type="spellStart"/>
      <w:r>
        <w:t>Bm</w:t>
      </w:r>
      <w:proofErr w:type="spellEnd"/>
      <w:r>
        <w:t>)</w:t>
      </w:r>
      <w:r>
        <w:br/>
        <w:t>- Ulike livsvilkår, håp og fred.</w:t>
      </w:r>
    </w:p>
    <w:p w:rsidR="002A596E" w:rsidRDefault="002A596E" w:rsidP="002A596E">
      <w:r>
        <w:t>48: Deilig er jorden (</w:t>
      </w:r>
      <w:proofErr w:type="spellStart"/>
      <w:r>
        <w:t>Bm</w:t>
      </w:r>
      <w:proofErr w:type="spellEnd"/>
      <w:r>
        <w:t xml:space="preserve">, </w:t>
      </w:r>
      <w:proofErr w:type="spellStart"/>
      <w:r>
        <w:t>Ns</w:t>
      </w:r>
      <w:proofErr w:type="spellEnd"/>
      <w:r>
        <w:t xml:space="preserve">, </w:t>
      </w:r>
      <w:proofErr w:type="spellStart"/>
      <w:r>
        <w:t>Ss</w:t>
      </w:r>
      <w:proofErr w:type="spellEnd"/>
      <w:r>
        <w:t xml:space="preserve">, </w:t>
      </w:r>
      <w:proofErr w:type="spellStart"/>
      <w:r>
        <w:t>Kv</w:t>
      </w:r>
      <w:proofErr w:type="spellEnd"/>
      <w:r>
        <w:t>)</w:t>
      </w:r>
      <w:r>
        <w:br/>
        <w:t>- Jul, lovsang, menneskelivet.</w:t>
      </w:r>
      <w:r>
        <w:br/>
      </w:r>
      <w:r>
        <w:br/>
        <w:t xml:space="preserve">66: Gullet </w:t>
      </w:r>
      <w:proofErr w:type="spellStart"/>
      <w:r>
        <w:t>buori</w:t>
      </w:r>
      <w:proofErr w:type="spellEnd"/>
      <w:r>
        <w:t xml:space="preserve"> saga mii / </w:t>
      </w:r>
      <w:proofErr w:type="spellStart"/>
      <w:r>
        <w:t>Høyr</w:t>
      </w:r>
      <w:proofErr w:type="spellEnd"/>
      <w:r>
        <w:t xml:space="preserve"> den gode </w:t>
      </w:r>
      <w:proofErr w:type="spellStart"/>
      <w:r>
        <w:t>tidend</w:t>
      </w:r>
      <w:proofErr w:type="spellEnd"/>
      <w:r>
        <w:t xml:space="preserve"> (</w:t>
      </w:r>
      <w:proofErr w:type="spellStart"/>
      <w:r>
        <w:t>Ns</w:t>
      </w:r>
      <w:proofErr w:type="spellEnd"/>
      <w:r>
        <w:t xml:space="preserve">, </w:t>
      </w:r>
      <w:proofErr w:type="spellStart"/>
      <w:r>
        <w:t>Nn</w:t>
      </w:r>
      <w:proofErr w:type="spellEnd"/>
      <w:r>
        <w:t>)</w:t>
      </w:r>
      <w:r>
        <w:br/>
        <w:t>- Jul. Jesus, vår frelser. 2. trosartikkel.</w:t>
      </w:r>
      <w:r>
        <w:br/>
      </w:r>
      <w:r>
        <w:br/>
        <w:t xml:space="preserve">117: Se, vi går opp til </w:t>
      </w:r>
      <w:proofErr w:type="gramStart"/>
      <w:r>
        <w:t>Jerusalem  (</w:t>
      </w:r>
      <w:proofErr w:type="spellStart"/>
      <w:r>
        <w:t>Bm</w:t>
      </w:r>
      <w:proofErr w:type="spellEnd"/>
      <w:proofErr w:type="gramEnd"/>
      <w:r>
        <w:t>)</w:t>
      </w:r>
      <w:r>
        <w:br/>
        <w:t>- Fastetid, Kristi lidelse/frelsesverk, påske.</w:t>
      </w:r>
      <w:r>
        <w:br/>
      </w:r>
      <w:r>
        <w:br/>
        <w:t xml:space="preserve">197: Deg </w:t>
      </w:r>
      <w:proofErr w:type="gramStart"/>
      <w:r>
        <w:t>være</w:t>
      </w:r>
      <w:proofErr w:type="gramEnd"/>
      <w:r>
        <w:t xml:space="preserve"> ære (</w:t>
      </w:r>
      <w:proofErr w:type="spellStart"/>
      <w:r>
        <w:t>Bm</w:t>
      </w:r>
      <w:proofErr w:type="spellEnd"/>
      <w:r>
        <w:t xml:space="preserve">) </w:t>
      </w:r>
      <w:r>
        <w:br/>
        <w:t>- Påske, oppstandelse/evig liv. 2.trosartikkel.</w:t>
      </w:r>
      <w:r>
        <w:br/>
      </w:r>
      <w:r>
        <w:br/>
        <w:t>232: I all sin glans nu stråler solen (</w:t>
      </w:r>
      <w:proofErr w:type="spellStart"/>
      <w:r>
        <w:t>Bm</w:t>
      </w:r>
      <w:proofErr w:type="spellEnd"/>
      <w:r>
        <w:t>)</w:t>
      </w:r>
      <w:r>
        <w:br/>
        <w:t>- Pinse, 3.trosartikkel.</w:t>
      </w:r>
      <w:r>
        <w:br/>
      </w:r>
      <w:r>
        <w:br/>
        <w:t>240: Måne og sol, skyer og vind (</w:t>
      </w:r>
      <w:proofErr w:type="spellStart"/>
      <w:r>
        <w:t>Bm</w:t>
      </w:r>
      <w:proofErr w:type="spellEnd"/>
      <w:r>
        <w:t xml:space="preserve">, </w:t>
      </w:r>
      <w:proofErr w:type="spellStart"/>
      <w:r>
        <w:t>Nn</w:t>
      </w:r>
      <w:proofErr w:type="spellEnd"/>
      <w:r>
        <w:t>)</w:t>
      </w:r>
      <w:r>
        <w:br/>
        <w:t>- Tro, treenighet, lovsang.</w:t>
      </w:r>
      <w:r>
        <w:br/>
      </w:r>
      <w:r>
        <w:rPr>
          <w:color w:val="FF0000"/>
        </w:rPr>
        <w:br/>
      </w:r>
      <w:r>
        <w:t>287: Du er hellig. Du er hel.(</w:t>
      </w:r>
      <w:proofErr w:type="spellStart"/>
      <w:r>
        <w:t>Bm</w:t>
      </w:r>
      <w:proofErr w:type="spellEnd"/>
      <w:r>
        <w:t>)</w:t>
      </w:r>
      <w:r>
        <w:br/>
        <w:t>- Guds storhet, lovsang.</w:t>
      </w:r>
      <w:r>
        <w:br/>
      </w:r>
      <w:r>
        <w:br/>
        <w:t xml:space="preserve">295: </w:t>
      </w:r>
      <w:proofErr w:type="spellStart"/>
      <w:r>
        <w:t>Jupmelen</w:t>
      </w:r>
      <w:proofErr w:type="spellEnd"/>
      <w:r>
        <w:t xml:space="preserve"> </w:t>
      </w:r>
      <w:proofErr w:type="spellStart"/>
      <w:r>
        <w:t>giele</w:t>
      </w:r>
      <w:proofErr w:type="spellEnd"/>
      <w:r>
        <w:t>/Skaperens stemme (</w:t>
      </w:r>
      <w:proofErr w:type="spellStart"/>
      <w:r>
        <w:t>Ss</w:t>
      </w:r>
      <w:proofErr w:type="spellEnd"/>
      <w:r>
        <w:t xml:space="preserve">, </w:t>
      </w:r>
      <w:proofErr w:type="spellStart"/>
      <w:r>
        <w:t>Bm</w:t>
      </w:r>
      <w:proofErr w:type="spellEnd"/>
      <w:r>
        <w:t>)</w:t>
      </w:r>
      <w:r>
        <w:br/>
        <w:t>- 1.trosartikkel, skaperverket.</w:t>
      </w:r>
      <w:r>
        <w:br/>
      </w:r>
      <w:r>
        <w:br/>
        <w:t>319: Lær meg å kjenne dine veier (</w:t>
      </w:r>
      <w:proofErr w:type="spellStart"/>
      <w:r>
        <w:t>Bm</w:t>
      </w:r>
      <w:proofErr w:type="spellEnd"/>
      <w:r>
        <w:t>)</w:t>
      </w:r>
      <w:r>
        <w:br/>
      </w:r>
      <w:r>
        <w:lastRenderedPageBreak/>
        <w:t>- Bønn, undring, Guds omsorg og kjærlighet.</w:t>
      </w:r>
      <w:r>
        <w:br/>
      </w:r>
      <w:r>
        <w:rPr>
          <w:color w:val="FF0000"/>
        </w:rPr>
        <w:br/>
      </w:r>
      <w:r>
        <w:t>325: Som når et barn kommer hjem om kvelden (</w:t>
      </w:r>
      <w:proofErr w:type="spellStart"/>
      <w:r>
        <w:t>Bm</w:t>
      </w:r>
      <w:proofErr w:type="spellEnd"/>
      <w:r>
        <w:t>)</w:t>
      </w:r>
      <w:r>
        <w:br/>
        <w:t>- Trygghet, Guds omsorg.</w:t>
      </w:r>
      <w:r>
        <w:br/>
      </w:r>
      <w:r>
        <w:br/>
        <w:t>326: Gud, lær meg å se (</w:t>
      </w:r>
      <w:proofErr w:type="spellStart"/>
      <w:r>
        <w:t>Bm</w:t>
      </w:r>
      <w:proofErr w:type="spellEnd"/>
      <w:r>
        <w:t>)</w:t>
      </w:r>
      <w:r>
        <w:br/>
        <w:t>- Guds omsorg og ledelse, bønn, konfirmasjon.</w:t>
      </w:r>
      <w:r>
        <w:br/>
      </w:r>
      <w:r>
        <w:br/>
        <w:t>339: Skriv deg, Jesus, på mitt hjerte (</w:t>
      </w:r>
      <w:proofErr w:type="spellStart"/>
      <w:r>
        <w:t>Bm</w:t>
      </w:r>
      <w:proofErr w:type="spellEnd"/>
      <w:r>
        <w:t xml:space="preserve">, </w:t>
      </w:r>
      <w:proofErr w:type="spellStart"/>
      <w:r>
        <w:t>Ns</w:t>
      </w:r>
      <w:proofErr w:type="spellEnd"/>
      <w:r>
        <w:t xml:space="preserve">) </w:t>
      </w:r>
      <w:r>
        <w:br/>
        <w:t>- 2.trosartikkel. Jesus, vår frelser.</w:t>
      </w:r>
      <w:r>
        <w:br/>
      </w:r>
      <w:r>
        <w:br/>
        <w:t xml:space="preserve">384: </w:t>
      </w:r>
      <w:proofErr w:type="spellStart"/>
      <w:r>
        <w:t>Laudate</w:t>
      </w:r>
      <w:proofErr w:type="spellEnd"/>
      <w:r>
        <w:t xml:space="preserve"> </w:t>
      </w:r>
      <w:proofErr w:type="spellStart"/>
      <w:r>
        <w:t>omnes</w:t>
      </w:r>
      <w:proofErr w:type="spellEnd"/>
      <w:r>
        <w:t xml:space="preserve"> </w:t>
      </w:r>
      <w:proofErr w:type="spellStart"/>
      <w:r>
        <w:t>gentes</w:t>
      </w:r>
      <w:proofErr w:type="spellEnd"/>
      <w:r>
        <w:t xml:space="preserve">/ Syng lovsang hele jorden (La, </w:t>
      </w:r>
      <w:proofErr w:type="spellStart"/>
      <w:r>
        <w:t>Bm</w:t>
      </w:r>
      <w:proofErr w:type="spellEnd"/>
      <w:r>
        <w:t xml:space="preserve">, </w:t>
      </w:r>
      <w:proofErr w:type="spellStart"/>
      <w:r>
        <w:t>Nn</w:t>
      </w:r>
      <w:proofErr w:type="spellEnd"/>
      <w:r>
        <w:t xml:space="preserve">, </w:t>
      </w:r>
      <w:proofErr w:type="spellStart"/>
      <w:r>
        <w:t>Ns</w:t>
      </w:r>
      <w:proofErr w:type="spellEnd"/>
      <w:r>
        <w:t>)</w:t>
      </w:r>
      <w:r>
        <w:br/>
        <w:t>- Lovsang, takk.</w:t>
      </w:r>
      <w:r>
        <w:br/>
      </w:r>
      <w:r>
        <w:rPr>
          <w:color w:val="FF0000"/>
        </w:rPr>
        <w:br/>
      </w:r>
      <w:r>
        <w:t xml:space="preserve">389: Lord, I lift </w:t>
      </w:r>
      <w:proofErr w:type="spellStart"/>
      <w:r>
        <w:t>your</w:t>
      </w:r>
      <w:proofErr w:type="spellEnd"/>
      <w:r>
        <w:t xml:space="preserve"> </w:t>
      </w:r>
      <w:proofErr w:type="spellStart"/>
      <w:r>
        <w:t>name</w:t>
      </w:r>
      <w:proofErr w:type="spellEnd"/>
      <w:r>
        <w:t xml:space="preserve"> </w:t>
      </w:r>
      <w:proofErr w:type="spellStart"/>
      <w:r>
        <w:t>on</w:t>
      </w:r>
      <w:proofErr w:type="spellEnd"/>
      <w:r>
        <w:t xml:space="preserve"> </w:t>
      </w:r>
      <w:proofErr w:type="spellStart"/>
      <w:r>
        <w:t>high</w:t>
      </w:r>
      <w:proofErr w:type="spellEnd"/>
      <w:r>
        <w:t xml:space="preserve"> (Eng, </w:t>
      </w:r>
      <w:proofErr w:type="spellStart"/>
      <w:r>
        <w:t>Bm</w:t>
      </w:r>
      <w:proofErr w:type="spellEnd"/>
      <w:r>
        <w:t>)</w:t>
      </w:r>
      <w:r>
        <w:br/>
        <w:t>- Lovsang, takk og tilbedelse.</w:t>
      </w:r>
      <w:r>
        <w:rPr>
          <w:color w:val="FF0000"/>
        </w:rPr>
        <w:br/>
      </w:r>
      <w:r>
        <w:br/>
        <w:t>414: Så ta da mine hender (</w:t>
      </w:r>
      <w:proofErr w:type="spellStart"/>
      <w:proofErr w:type="gramStart"/>
      <w:r>
        <w:t>Bm,Nn</w:t>
      </w:r>
      <w:proofErr w:type="spellEnd"/>
      <w:proofErr w:type="gramEnd"/>
      <w:r>
        <w:t>)</w:t>
      </w:r>
      <w:r>
        <w:br/>
        <w:t>- Lengsel, trøst, trygghet, håp.</w:t>
      </w:r>
      <w:r>
        <w:br/>
      </w:r>
      <w:r>
        <w:br/>
        <w:t>434: Det er navnet ditt jeg roper (</w:t>
      </w:r>
      <w:proofErr w:type="spellStart"/>
      <w:r>
        <w:t>Bm</w:t>
      </w:r>
      <w:proofErr w:type="spellEnd"/>
      <w:r>
        <w:t>)</w:t>
      </w:r>
      <w:r>
        <w:br/>
        <w:t>- Tro, etterfølgelse, diakoni.</w:t>
      </w:r>
      <w:r>
        <w:br/>
      </w:r>
      <w:r>
        <w:br/>
        <w:t>464: Velt alle dine veier (</w:t>
      </w:r>
      <w:proofErr w:type="spellStart"/>
      <w:r>
        <w:t>Bm</w:t>
      </w:r>
      <w:proofErr w:type="spellEnd"/>
      <w:r>
        <w:t xml:space="preserve">, </w:t>
      </w:r>
      <w:proofErr w:type="spellStart"/>
      <w:r>
        <w:t>Nn</w:t>
      </w:r>
      <w:proofErr w:type="spellEnd"/>
      <w:r>
        <w:t>)</w:t>
      </w:r>
      <w:r>
        <w:br/>
        <w:t>- Sorg, tap, trygghet, Guds omsorg (velg eventuelt ut sentrale vers).</w:t>
      </w:r>
      <w:r>
        <w:br/>
      </w:r>
      <w:r>
        <w:br/>
        <w:t xml:space="preserve">466: Sorgen og gleden de vandrer til </w:t>
      </w:r>
      <w:proofErr w:type="gramStart"/>
      <w:r>
        <w:t>hope</w:t>
      </w:r>
      <w:proofErr w:type="gramEnd"/>
      <w:r>
        <w:t xml:space="preserve"> (</w:t>
      </w:r>
      <w:proofErr w:type="spellStart"/>
      <w:r>
        <w:t>Bm</w:t>
      </w:r>
      <w:proofErr w:type="spellEnd"/>
      <w:r>
        <w:t>)</w:t>
      </w:r>
      <w:r>
        <w:br/>
        <w:t>- Livets kontraster, sorg og glede, trengsel og trøst.</w:t>
      </w:r>
      <w:r>
        <w:br/>
      </w:r>
      <w:r>
        <w:br/>
        <w:t>479: Fordi han kom og var som morgenrøden (</w:t>
      </w:r>
      <w:proofErr w:type="spellStart"/>
      <w:r>
        <w:t>Bm</w:t>
      </w:r>
      <w:proofErr w:type="spellEnd"/>
      <w:r>
        <w:t>)</w:t>
      </w:r>
      <w:r>
        <w:br/>
        <w:t>- Trengsel og nød, trøst og håp. Kristi frelsesverk.</w:t>
      </w:r>
      <w:r>
        <w:br/>
      </w:r>
      <w:r>
        <w:br/>
        <w:t xml:space="preserve">482: Deg å få </w:t>
      </w:r>
      <w:proofErr w:type="spellStart"/>
      <w:r>
        <w:t>skode</w:t>
      </w:r>
      <w:proofErr w:type="spellEnd"/>
      <w:r>
        <w:t xml:space="preserve"> (</w:t>
      </w:r>
      <w:proofErr w:type="spellStart"/>
      <w:r>
        <w:t>Nn</w:t>
      </w:r>
      <w:proofErr w:type="spellEnd"/>
      <w:r>
        <w:t>)</w:t>
      </w:r>
      <w:r>
        <w:br/>
        <w:t>- Trygghet og glede, evig liv.</w:t>
      </w:r>
      <w:r>
        <w:br/>
      </w:r>
      <w:r>
        <w:br/>
        <w:t xml:space="preserve">492: </w:t>
      </w:r>
      <w:proofErr w:type="spellStart"/>
      <w:r>
        <w:t>Ein</w:t>
      </w:r>
      <w:proofErr w:type="spellEnd"/>
      <w:r>
        <w:t xml:space="preserve"> fin liten </w:t>
      </w:r>
      <w:proofErr w:type="spellStart"/>
      <w:r>
        <w:t>blome</w:t>
      </w:r>
      <w:proofErr w:type="spellEnd"/>
      <w:r>
        <w:t xml:space="preserve"> (</w:t>
      </w:r>
      <w:proofErr w:type="spellStart"/>
      <w:r>
        <w:t>Nn</w:t>
      </w:r>
      <w:proofErr w:type="spellEnd"/>
      <w:r>
        <w:t>)</w:t>
      </w:r>
      <w:r>
        <w:br/>
        <w:t>- Livet fra vugge til grav, menneskeverd.</w:t>
      </w:r>
      <w:r>
        <w:br/>
      </w:r>
      <w:r>
        <w:br/>
        <w:t>494: Jeg er i Herrens hender (</w:t>
      </w:r>
      <w:proofErr w:type="spellStart"/>
      <w:r>
        <w:t>Bm</w:t>
      </w:r>
      <w:proofErr w:type="spellEnd"/>
      <w:r>
        <w:t xml:space="preserve">, </w:t>
      </w:r>
      <w:proofErr w:type="spellStart"/>
      <w:r>
        <w:t>Ss</w:t>
      </w:r>
      <w:proofErr w:type="spellEnd"/>
      <w:r>
        <w:t>)</w:t>
      </w:r>
      <w:r>
        <w:br/>
        <w:t>- Trygghet, Guds omsorg, kveld, ved livets slutt.</w:t>
      </w:r>
    </w:p>
    <w:p w:rsidR="002A596E" w:rsidRDefault="002A596E" w:rsidP="002A596E">
      <w:r>
        <w:t>504: Vi er barn av lys og skygge (</w:t>
      </w:r>
      <w:proofErr w:type="spellStart"/>
      <w:r>
        <w:t>Bm</w:t>
      </w:r>
      <w:proofErr w:type="spellEnd"/>
      <w:r>
        <w:t>)</w:t>
      </w:r>
      <w:r>
        <w:br/>
        <w:t>- Menneskeverd, likeverd.</w:t>
      </w:r>
      <w:r>
        <w:br/>
      </w:r>
      <w:r>
        <w:br/>
        <w:t>512: Kom, Hellig Ånd med skapermakt (</w:t>
      </w:r>
      <w:proofErr w:type="spellStart"/>
      <w:r>
        <w:t>Bm</w:t>
      </w:r>
      <w:proofErr w:type="spellEnd"/>
      <w:r>
        <w:t xml:space="preserve">, </w:t>
      </w:r>
      <w:proofErr w:type="spellStart"/>
      <w:r>
        <w:t>Nn</w:t>
      </w:r>
      <w:proofErr w:type="spellEnd"/>
      <w:r>
        <w:t xml:space="preserve">, </w:t>
      </w:r>
      <w:proofErr w:type="spellStart"/>
      <w:r>
        <w:t>Ns</w:t>
      </w:r>
      <w:proofErr w:type="spellEnd"/>
      <w:r>
        <w:t xml:space="preserve">, </w:t>
      </w:r>
      <w:proofErr w:type="spellStart"/>
      <w:r>
        <w:t>Ls</w:t>
      </w:r>
      <w:proofErr w:type="spellEnd"/>
      <w:r>
        <w:t>)</w:t>
      </w:r>
      <w:r>
        <w:br/>
      </w:r>
      <w:r>
        <w:lastRenderedPageBreak/>
        <w:t>- Den hellige ånd, pinse, 3. trosartikkel.</w:t>
      </w:r>
      <w:r>
        <w:br/>
      </w:r>
      <w:r>
        <w:br/>
        <w:t>521: Som vinden stryker (</w:t>
      </w:r>
      <w:proofErr w:type="spellStart"/>
      <w:r>
        <w:t>Bm</w:t>
      </w:r>
      <w:proofErr w:type="spellEnd"/>
      <w:r>
        <w:t xml:space="preserve">, </w:t>
      </w:r>
      <w:proofErr w:type="spellStart"/>
      <w:r>
        <w:t>Ns</w:t>
      </w:r>
      <w:proofErr w:type="spellEnd"/>
      <w:r>
        <w:t>)</w:t>
      </w:r>
      <w:r>
        <w:br/>
        <w:t>- Den hellige ånd, Åndens frukter, pinse, 3. trosartikkel.</w:t>
      </w:r>
      <w:r>
        <w:br/>
      </w:r>
      <w:r>
        <w:br/>
        <w:t>564: Som barn i ditt hus (</w:t>
      </w:r>
      <w:proofErr w:type="spellStart"/>
      <w:r>
        <w:t>Bm</w:t>
      </w:r>
      <w:proofErr w:type="spellEnd"/>
      <w:r>
        <w:t>)</w:t>
      </w:r>
      <w:r>
        <w:br/>
        <w:t>- Gudstjeneste, fellesskap, forbønn.</w:t>
      </w:r>
      <w:r>
        <w:br/>
      </w:r>
      <w:r>
        <w:br/>
        <w:t>569: Guds ord, det er vårt arvegods (</w:t>
      </w:r>
      <w:proofErr w:type="spellStart"/>
      <w:r>
        <w:t>Bm</w:t>
      </w:r>
      <w:proofErr w:type="spellEnd"/>
      <w:r>
        <w:t xml:space="preserve">, </w:t>
      </w:r>
      <w:proofErr w:type="spellStart"/>
      <w:r>
        <w:t>Nn</w:t>
      </w:r>
      <w:proofErr w:type="spellEnd"/>
      <w:r>
        <w:t>)</w:t>
      </w:r>
      <w:r>
        <w:br/>
        <w:t>- Guds ord. Formidling fra slekt til slekt.</w:t>
      </w:r>
      <w:r>
        <w:br/>
      </w:r>
      <w:r>
        <w:br/>
        <w:t>586: Fylt av glede (</w:t>
      </w:r>
      <w:proofErr w:type="spellStart"/>
      <w:r>
        <w:t>Bm</w:t>
      </w:r>
      <w:proofErr w:type="spellEnd"/>
      <w:r>
        <w:t xml:space="preserve">, </w:t>
      </w:r>
      <w:proofErr w:type="spellStart"/>
      <w:r>
        <w:t>Ns</w:t>
      </w:r>
      <w:proofErr w:type="spellEnd"/>
      <w:r>
        <w:t xml:space="preserve">, </w:t>
      </w:r>
      <w:proofErr w:type="spellStart"/>
      <w:r>
        <w:t>Ss</w:t>
      </w:r>
      <w:proofErr w:type="spellEnd"/>
      <w:r>
        <w:t xml:space="preserve">) </w:t>
      </w:r>
      <w:r>
        <w:br/>
        <w:t>- Dåp, trygghet, Guds omsorg.</w:t>
      </w:r>
      <w:r>
        <w:br/>
      </w:r>
      <w:r>
        <w:br/>
        <w:t>608: Når vi deler det brød som du oss gir (</w:t>
      </w:r>
      <w:proofErr w:type="spellStart"/>
      <w:r>
        <w:t>Bm</w:t>
      </w:r>
      <w:proofErr w:type="spellEnd"/>
      <w:r>
        <w:t>)</w:t>
      </w:r>
      <w:r>
        <w:br/>
        <w:t>- Nattverd, fellesskap, lovsang.</w:t>
      </w:r>
      <w:r>
        <w:br/>
      </w:r>
      <w:r>
        <w:br/>
        <w:t>624: Må din vei komme deg i møte (</w:t>
      </w:r>
      <w:proofErr w:type="spellStart"/>
      <w:r>
        <w:t>Bm</w:t>
      </w:r>
      <w:proofErr w:type="spellEnd"/>
      <w:r>
        <w:t>)</w:t>
      </w:r>
      <w:r>
        <w:br/>
        <w:t>- Bønn, velsignelse, trygghet.</w:t>
      </w:r>
      <w:r>
        <w:br/>
      </w:r>
      <w:r>
        <w:br/>
        <w:t xml:space="preserve">626: Vær meg nær, </w:t>
      </w:r>
      <w:proofErr w:type="gramStart"/>
      <w:r>
        <w:t>å</w:t>
      </w:r>
      <w:proofErr w:type="gramEnd"/>
      <w:r>
        <w:t xml:space="preserve"> Gud, vær meg nær (</w:t>
      </w:r>
      <w:proofErr w:type="spellStart"/>
      <w:r>
        <w:t>Bm,Eng</w:t>
      </w:r>
      <w:proofErr w:type="spellEnd"/>
      <w:r>
        <w:t>)</w:t>
      </w:r>
      <w:r>
        <w:br/>
        <w:t>- Bønn, Guds nærvær.</w:t>
      </w:r>
    </w:p>
    <w:p w:rsidR="002A596E" w:rsidRDefault="002A596E" w:rsidP="002A596E">
      <w:r>
        <w:t>651: Kjærlighet fra Gud (</w:t>
      </w:r>
      <w:proofErr w:type="spellStart"/>
      <w:r>
        <w:t>Bm</w:t>
      </w:r>
      <w:proofErr w:type="spellEnd"/>
      <w:r>
        <w:t xml:space="preserve">, </w:t>
      </w:r>
      <w:proofErr w:type="spellStart"/>
      <w:r>
        <w:t>Ls</w:t>
      </w:r>
      <w:proofErr w:type="spellEnd"/>
      <w:r>
        <w:t>)</w:t>
      </w:r>
      <w:r>
        <w:br/>
        <w:t>- Kjærlighet, Guds fred, vigsel.</w:t>
      </w:r>
      <w:r>
        <w:br/>
      </w:r>
      <w:r>
        <w:br/>
        <w:t>671: Da jeg trengte en neste, var du der (</w:t>
      </w:r>
      <w:proofErr w:type="spellStart"/>
      <w:r>
        <w:t>Bm</w:t>
      </w:r>
      <w:proofErr w:type="spellEnd"/>
      <w:r>
        <w:t>)</w:t>
      </w:r>
      <w:r>
        <w:br/>
        <w:t>- Omsorg for andre, nestekjærlighet, diakoni.</w:t>
      </w:r>
    </w:p>
    <w:p w:rsidR="002A596E" w:rsidRDefault="002A596E" w:rsidP="002A596E">
      <w:r>
        <w:t>678: Vi rekker våre hender frem (</w:t>
      </w:r>
      <w:proofErr w:type="spellStart"/>
      <w:r>
        <w:t>Bm</w:t>
      </w:r>
      <w:proofErr w:type="spellEnd"/>
      <w:r>
        <w:t>)</w:t>
      </w:r>
      <w:r>
        <w:br/>
        <w:t>- Nestekjærlighet, diakoni.</w:t>
      </w:r>
    </w:p>
    <w:p w:rsidR="002A596E" w:rsidRDefault="002A596E" w:rsidP="002A596E">
      <w:r>
        <w:t>697: Der det nye livet lever (</w:t>
      </w:r>
      <w:proofErr w:type="spellStart"/>
      <w:r>
        <w:t>Bm</w:t>
      </w:r>
      <w:proofErr w:type="spellEnd"/>
      <w:r>
        <w:t>)</w:t>
      </w:r>
      <w:r>
        <w:br/>
        <w:t>- Etterfølgelse, misjon.</w:t>
      </w:r>
      <w:r>
        <w:br/>
      </w:r>
      <w:r>
        <w:br/>
        <w:t>715: Gud, du er rik (</w:t>
      </w:r>
      <w:proofErr w:type="spellStart"/>
      <w:r>
        <w:t>Bm</w:t>
      </w:r>
      <w:proofErr w:type="spellEnd"/>
      <w:r>
        <w:t>)</w:t>
      </w:r>
      <w:r>
        <w:br/>
        <w:t>- Forvalteransvar, ærefrykt for livet.</w:t>
      </w:r>
      <w:r>
        <w:br/>
      </w:r>
      <w:r>
        <w:br/>
        <w:t>738: Noen må våke i verdens natt (</w:t>
      </w:r>
      <w:proofErr w:type="spellStart"/>
      <w:r>
        <w:t>Bm</w:t>
      </w:r>
      <w:proofErr w:type="spellEnd"/>
      <w:r>
        <w:t>)</w:t>
      </w:r>
      <w:r>
        <w:br/>
        <w:t>- Trygghet, rettferd, fred.</w:t>
      </w:r>
    </w:p>
    <w:p w:rsidR="002A596E" w:rsidRDefault="002A596E" w:rsidP="002A596E">
      <w:pPr>
        <w:rPr>
          <w:lang w:val="nn-NO"/>
        </w:rPr>
      </w:pPr>
      <w:r>
        <w:t>818: O, bli hos meg (</w:t>
      </w:r>
      <w:proofErr w:type="spellStart"/>
      <w:proofErr w:type="gramStart"/>
      <w:r>
        <w:t>Bm,Nn</w:t>
      </w:r>
      <w:proofErr w:type="spellEnd"/>
      <w:proofErr w:type="gramEnd"/>
      <w:r>
        <w:t>)</w:t>
      </w:r>
      <w:r>
        <w:br/>
        <w:t>- Kveld, lys/mørke, håp i møte med døden.</w:t>
      </w:r>
      <w:r>
        <w:br/>
      </w:r>
      <w:r>
        <w:br/>
      </w:r>
      <w:r>
        <w:rPr>
          <w:lang w:val="nn-NO"/>
        </w:rPr>
        <w:t>844: No livnar det i lundar (Nn)</w:t>
      </w:r>
      <w:r>
        <w:rPr>
          <w:lang w:val="nn-NO"/>
        </w:rPr>
        <w:br/>
        <w:t xml:space="preserve">- Vår, pinse, Guds ord, </w:t>
      </w:r>
      <w:proofErr w:type="spellStart"/>
      <w:r>
        <w:rPr>
          <w:lang w:val="nn-NO"/>
        </w:rPr>
        <w:t>kirken</w:t>
      </w:r>
      <w:proofErr w:type="spellEnd"/>
      <w:r>
        <w:rPr>
          <w:lang w:val="nn-NO"/>
        </w:rPr>
        <w:t>.</w:t>
      </w:r>
      <w:r>
        <w:rPr>
          <w:lang w:val="nn-NO"/>
        </w:rPr>
        <w:br/>
      </w:r>
      <w:r>
        <w:rPr>
          <w:lang w:val="nn-NO"/>
        </w:rPr>
        <w:lastRenderedPageBreak/>
        <w:br/>
        <w:t xml:space="preserve">882: Eg veit i </w:t>
      </w:r>
      <w:proofErr w:type="spellStart"/>
      <w:r>
        <w:rPr>
          <w:lang w:val="nn-NO"/>
        </w:rPr>
        <w:t>himmerik</w:t>
      </w:r>
      <w:proofErr w:type="spellEnd"/>
      <w:r>
        <w:rPr>
          <w:lang w:val="nn-NO"/>
        </w:rPr>
        <w:t xml:space="preserve"> ei borg (Nn)</w:t>
      </w:r>
      <w:r>
        <w:rPr>
          <w:lang w:val="nn-NO"/>
        </w:rPr>
        <w:br/>
        <w:t xml:space="preserve">- Døden, det evige livet, det kristne håp. </w:t>
      </w:r>
      <w:r>
        <w:rPr>
          <w:lang w:val="nn-NO"/>
        </w:rPr>
        <w:br/>
      </w:r>
      <w:r>
        <w:rPr>
          <w:color w:val="FF0000"/>
          <w:lang w:val="nn-NO"/>
        </w:rPr>
        <w:br/>
      </w:r>
      <w:proofErr w:type="spellStart"/>
      <w:r>
        <w:rPr>
          <w:b/>
          <w:lang w:val="nn-NO"/>
        </w:rPr>
        <w:t>Konfirmantledere</w:t>
      </w:r>
      <w:proofErr w:type="spellEnd"/>
      <w:r>
        <w:rPr>
          <w:b/>
          <w:lang w:val="nn-NO"/>
        </w:rPr>
        <w:t xml:space="preserve"> i samiske og kvenske </w:t>
      </w:r>
      <w:r>
        <w:rPr>
          <w:lang w:val="nn-NO"/>
        </w:rPr>
        <w:t>områder vil også måtte gjøre bruk av sine egne salmebøker.</w:t>
      </w:r>
      <w:r>
        <w:rPr>
          <w:lang w:val="nn-NO"/>
        </w:rPr>
        <w:br/>
        <w:t xml:space="preserve">Nordsamisk salmebok:  </w:t>
      </w:r>
      <w:proofErr w:type="spellStart"/>
      <w:r>
        <w:rPr>
          <w:lang w:val="nn-NO"/>
        </w:rPr>
        <w:t>Sálbmagirji</w:t>
      </w:r>
      <w:proofErr w:type="spellEnd"/>
      <w:r>
        <w:rPr>
          <w:lang w:val="nn-NO"/>
        </w:rPr>
        <w:t xml:space="preserve"> og </w:t>
      </w:r>
      <w:proofErr w:type="spellStart"/>
      <w:r>
        <w:rPr>
          <w:lang w:val="nn-NO"/>
        </w:rPr>
        <w:t>Sálbmagirjii</w:t>
      </w:r>
      <w:proofErr w:type="spellEnd"/>
      <w:r>
        <w:rPr>
          <w:lang w:val="nn-NO"/>
        </w:rPr>
        <w:t xml:space="preserve"> II (</w:t>
      </w:r>
      <w:proofErr w:type="spellStart"/>
      <w:r>
        <w:rPr>
          <w:lang w:val="nn-NO"/>
        </w:rPr>
        <w:t>Verbum</w:t>
      </w:r>
      <w:proofErr w:type="spellEnd"/>
      <w:r>
        <w:rPr>
          <w:lang w:val="nn-NO"/>
        </w:rPr>
        <w:t xml:space="preserve"> forlag 2005)</w:t>
      </w:r>
      <w:r>
        <w:rPr>
          <w:lang w:val="nn-NO"/>
        </w:rPr>
        <w:br/>
      </w:r>
      <w:proofErr w:type="spellStart"/>
      <w:r>
        <w:rPr>
          <w:lang w:val="nn-NO"/>
        </w:rPr>
        <w:t>Lulesamisk</w:t>
      </w:r>
      <w:proofErr w:type="spellEnd"/>
      <w:r>
        <w:rPr>
          <w:lang w:val="nn-NO"/>
        </w:rPr>
        <w:t xml:space="preserve"> salmebok: </w:t>
      </w:r>
      <w:proofErr w:type="spellStart"/>
      <w:r>
        <w:rPr>
          <w:lang w:val="nn-NO"/>
        </w:rPr>
        <w:t>Julevsáme</w:t>
      </w:r>
      <w:proofErr w:type="spellEnd"/>
      <w:r>
        <w:rPr>
          <w:lang w:val="nn-NO"/>
        </w:rPr>
        <w:t xml:space="preserve"> </w:t>
      </w:r>
      <w:proofErr w:type="spellStart"/>
      <w:r>
        <w:rPr>
          <w:lang w:val="nn-NO"/>
        </w:rPr>
        <w:t>Sálmmagirjje</w:t>
      </w:r>
      <w:proofErr w:type="spellEnd"/>
      <w:r>
        <w:rPr>
          <w:lang w:val="nn-NO"/>
        </w:rPr>
        <w:t xml:space="preserve"> (Svensk </w:t>
      </w:r>
      <w:proofErr w:type="spellStart"/>
      <w:r>
        <w:rPr>
          <w:lang w:val="nn-NO"/>
        </w:rPr>
        <w:t>Verbum</w:t>
      </w:r>
      <w:proofErr w:type="spellEnd"/>
      <w:r>
        <w:rPr>
          <w:lang w:val="nn-NO"/>
        </w:rPr>
        <w:t xml:space="preserve"> </w:t>
      </w:r>
      <w:proofErr w:type="spellStart"/>
      <w:r>
        <w:rPr>
          <w:lang w:val="nn-NO"/>
        </w:rPr>
        <w:t>Förlag</w:t>
      </w:r>
      <w:proofErr w:type="spellEnd"/>
      <w:r>
        <w:rPr>
          <w:lang w:val="nn-NO"/>
        </w:rPr>
        <w:t xml:space="preserve"> 2005)</w:t>
      </w:r>
      <w:r>
        <w:rPr>
          <w:lang w:val="nn-NO"/>
        </w:rPr>
        <w:br/>
        <w:t xml:space="preserve">Hefter med sørsamiske </w:t>
      </w:r>
      <w:proofErr w:type="spellStart"/>
      <w:r>
        <w:rPr>
          <w:lang w:val="nn-NO"/>
        </w:rPr>
        <w:t>liturgier</w:t>
      </w:r>
      <w:proofErr w:type="spellEnd"/>
      <w:r>
        <w:rPr>
          <w:lang w:val="nn-NO"/>
        </w:rPr>
        <w:t xml:space="preserve"> finnes, men </w:t>
      </w:r>
      <w:proofErr w:type="spellStart"/>
      <w:r>
        <w:rPr>
          <w:lang w:val="nn-NO"/>
        </w:rPr>
        <w:t>ikke</w:t>
      </w:r>
      <w:proofErr w:type="spellEnd"/>
      <w:r>
        <w:rPr>
          <w:lang w:val="nn-NO"/>
        </w:rPr>
        <w:t xml:space="preserve"> egen sørsamisk salmebok.</w:t>
      </w:r>
    </w:p>
    <w:p w:rsidR="00EC7949" w:rsidRDefault="002A596E">
      <w:r>
        <w:rPr>
          <w:lang w:val="nn-NO"/>
        </w:rPr>
        <w:t xml:space="preserve">Katekisme finnes på nordsamisk, </w:t>
      </w:r>
      <w:proofErr w:type="spellStart"/>
      <w:r>
        <w:rPr>
          <w:lang w:val="nn-NO"/>
        </w:rPr>
        <w:t>lulesamisk</w:t>
      </w:r>
      <w:proofErr w:type="spellEnd"/>
      <w:r>
        <w:rPr>
          <w:lang w:val="nn-NO"/>
        </w:rPr>
        <w:t xml:space="preserve"> og sørsamisk.</w:t>
      </w:r>
      <w:r>
        <w:rPr>
          <w:lang w:val="nn-NO"/>
        </w:rPr>
        <w:br/>
      </w:r>
      <w:r>
        <w:rPr>
          <w:lang w:val="nn-NO"/>
        </w:rPr>
        <w:br/>
      </w:r>
      <w:r>
        <w:t>Etter en første utarbeidelse av lokal salmekanon, kan det være hensiktsmessig å ta en sjekk i forhold til «trosopplæringsplanens innhold» (Trosopplæringsplanen, side 16-17). Plassere salmene dere har valgt på de tre hovedtemaene:</w:t>
      </w:r>
      <w:r>
        <w:br/>
        <w:t>* Livstolkning og livsmestring</w:t>
      </w:r>
      <w:r>
        <w:br/>
        <w:t>* Kirkens tro og tradisjon</w:t>
      </w:r>
      <w:r>
        <w:br/>
        <w:t>* Kristen tro i praksis</w:t>
      </w:r>
      <w:r>
        <w:br/>
        <w:t xml:space="preserve">Vurder om det er noe som bør endres i salmeplanen etter at dere har gjort dette. </w:t>
      </w:r>
    </w:p>
    <w:sectPr w:rsidR="00EC794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9C0" w:rsidRDefault="002C39C0" w:rsidP="002A596E">
      <w:pPr>
        <w:spacing w:after="0" w:line="240" w:lineRule="auto"/>
      </w:pPr>
      <w:r>
        <w:separator/>
      </w:r>
    </w:p>
  </w:endnote>
  <w:endnote w:type="continuationSeparator" w:id="0">
    <w:p w:rsidR="002C39C0" w:rsidRDefault="002C39C0" w:rsidP="002A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67458"/>
      <w:docPartObj>
        <w:docPartGallery w:val="Page Numbers (Bottom of Page)"/>
        <w:docPartUnique/>
      </w:docPartObj>
    </w:sdtPr>
    <w:sdtEndPr/>
    <w:sdtContent>
      <w:p w:rsidR="002A596E" w:rsidRDefault="002A596E">
        <w:pPr>
          <w:pStyle w:val="Bunntekst"/>
          <w:jc w:val="center"/>
        </w:pPr>
        <w:r>
          <w:fldChar w:fldCharType="begin"/>
        </w:r>
        <w:r>
          <w:instrText>PAGE   \* MERGEFORMAT</w:instrText>
        </w:r>
        <w:r>
          <w:fldChar w:fldCharType="separate"/>
        </w:r>
        <w:r w:rsidR="00EB459F">
          <w:rPr>
            <w:noProof/>
          </w:rPr>
          <w:t>1</w:t>
        </w:r>
        <w:r>
          <w:fldChar w:fldCharType="end"/>
        </w:r>
      </w:p>
    </w:sdtContent>
  </w:sdt>
  <w:p w:rsidR="002A596E" w:rsidRDefault="002A596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9C0" w:rsidRDefault="002C39C0" w:rsidP="002A596E">
      <w:pPr>
        <w:spacing w:after="0" w:line="240" w:lineRule="auto"/>
      </w:pPr>
      <w:r>
        <w:separator/>
      </w:r>
    </w:p>
  </w:footnote>
  <w:footnote w:type="continuationSeparator" w:id="0">
    <w:p w:rsidR="002C39C0" w:rsidRDefault="002C39C0" w:rsidP="002A59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6E"/>
    <w:rsid w:val="002A596E"/>
    <w:rsid w:val="002C39C0"/>
    <w:rsid w:val="00731EBF"/>
    <w:rsid w:val="00A54D53"/>
    <w:rsid w:val="00EB459F"/>
    <w:rsid w:val="00EB5E1A"/>
    <w:rsid w:val="00EC79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6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A596E"/>
    <w:rPr>
      <w:color w:val="0000FF" w:themeColor="hyperlink"/>
      <w:u w:val="single"/>
    </w:rPr>
  </w:style>
  <w:style w:type="paragraph" w:styleId="Topptekst">
    <w:name w:val="header"/>
    <w:basedOn w:val="Normal"/>
    <w:link w:val="TopptekstTegn"/>
    <w:uiPriority w:val="99"/>
    <w:unhideWhenUsed/>
    <w:rsid w:val="002A596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A596E"/>
  </w:style>
  <w:style w:type="paragraph" w:styleId="Bunntekst">
    <w:name w:val="footer"/>
    <w:basedOn w:val="Normal"/>
    <w:link w:val="BunntekstTegn"/>
    <w:uiPriority w:val="99"/>
    <w:unhideWhenUsed/>
    <w:rsid w:val="002A596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A5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6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A596E"/>
    <w:rPr>
      <w:color w:val="0000FF" w:themeColor="hyperlink"/>
      <w:u w:val="single"/>
    </w:rPr>
  </w:style>
  <w:style w:type="paragraph" w:styleId="Topptekst">
    <w:name w:val="header"/>
    <w:basedOn w:val="Normal"/>
    <w:link w:val="TopptekstTegn"/>
    <w:uiPriority w:val="99"/>
    <w:unhideWhenUsed/>
    <w:rsid w:val="002A596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A596E"/>
  </w:style>
  <w:style w:type="paragraph" w:styleId="Bunntekst">
    <w:name w:val="footer"/>
    <w:basedOn w:val="Normal"/>
    <w:link w:val="BunntekstTegn"/>
    <w:uiPriority w:val="99"/>
    <w:unhideWhenUsed/>
    <w:rsid w:val="002A596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A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72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sksalmebok.no/syngtro" TargetMode="External"/><Relationship Id="rId3" Type="http://schemas.openxmlformats.org/officeDocument/2006/relationships/settings" Target="settings.xml"/><Relationship Id="rId7" Type="http://schemas.openxmlformats.org/officeDocument/2006/relationships/hyperlink" Target="http://www.norsksalmebok.no/syngt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1680</Words>
  <Characters>8905</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Sindre Eide</dc:creator>
  <cp:lastModifiedBy>Sindre Eide</cp:lastModifiedBy>
  <cp:revision>2</cp:revision>
  <cp:lastPrinted>2015-12-03T13:00:00Z</cp:lastPrinted>
  <dcterms:created xsi:type="dcterms:W3CDTF">2016-01-22T12:17:00Z</dcterms:created>
  <dcterms:modified xsi:type="dcterms:W3CDTF">2016-01-22T12:17:00Z</dcterms:modified>
</cp:coreProperties>
</file>