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59" w:rsidRDefault="00034659" w:rsidP="00034659">
      <w:pPr>
        <w:pStyle w:val="Overskrift1"/>
        <w:rPr>
          <w:rFonts w:asciiTheme="minorHAnsi" w:hAnsiTheme="minorHAnsi"/>
          <w:b w:val="0"/>
        </w:rPr>
      </w:pPr>
      <w:r w:rsidRPr="00956E1E">
        <w:rPr>
          <w:rFonts w:asciiTheme="minorHAnsi" w:hAnsiTheme="minorHAnsi"/>
          <w:b w:val="0"/>
        </w:rPr>
        <w:t xml:space="preserve">N 13, </w:t>
      </w:r>
      <w:r>
        <w:rPr>
          <w:rFonts w:asciiTheme="minorHAnsi" w:hAnsiTheme="minorHAnsi"/>
          <w:b w:val="0"/>
        </w:rPr>
        <w:t>5 Gjør døren høy, gjør porten vid</w:t>
      </w:r>
    </w:p>
    <w:p w:rsidR="00034659" w:rsidRDefault="00034659" w:rsidP="00034659"/>
    <w:p w:rsidR="00034659" w:rsidRDefault="00034659" w:rsidP="00034659">
      <w:pPr>
        <w:spacing w:line="240" w:lineRule="auto"/>
      </w:pPr>
      <w:r w:rsidRPr="00C23529">
        <w:rPr>
          <w:b/>
        </w:rPr>
        <w:t>Tekst:</w:t>
      </w:r>
      <w:r>
        <w:t xml:space="preserve"> Georg </w:t>
      </w:r>
      <w:proofErr w:type="spellStart"/>
      <w:r>
        <w:t>Weissel</w:t>
      </w:r>
      <w:proofErr w:type="spellEnd"/>
      <w:r>
        <w:t xml:space="preserve"> 1623</w:t>
      </w:r>
    </w:p>
    <w:p w:rsidR="00034659" w:rsidRDefault="00034659" w:rsidP="00034659">
      <w:pPr>
        <w:spacing w:line="240" w:lineRule="auto"/>
      </w:pPr>
      <w:r w:rsidRPr="00C23529">
        <w:rPr>
          <w:b/>
        </w:rPr>
        <w:t>Oversettelse:</w:t>
      </w:r>
      <w:r>
        <w:t xml:space="preserve"> N.J. Holm 1829/M.B. </w:t>
      </w:r>
      <w:proofErr w:type="spellStart"/>
      <w:r>
        <w:t>Landstad</w:t>
      </w:r>
      <w:proofErr w:type="spellEnd"/>
      <w:r>
        <w:t xml:space="preserve"> 1861 (B) • Elias Blix 1875 (N)</w:t>
      </w:r>
    </w:p>
    <w:p w:rsidR="00034659" w:rsidRDefault="00034659" w:rsidP="00034659">
      <w:pPr>
        <w:spacing w:line="240" w:lineRule="auto"/>
      </w:pPr>
      <w:r w:rsidRPr="00C23529">
        <w:rPr>
          <w:b/>
        </w:rPr>
        <w:t>Melodi:</w:t>
      </w:r>
      <w:r>
        <w:t xml:space="preserve"> (usikkert) Louis Bourgeois, Genève 1551</w:t>
      </w:r>
    </w:p>
    <w:p w:rsidR="00034659" w:rsidRDefault="00034659" w:rsidP="00034659">
      <w:pPr>
        <w:pStyle w:val="Overskrift3"/>
        <w:rPr>
          <w:rFonts w:asciiTheme="minorHAnsi" w:eastAsiaTheme="minorHAnsi" w:hAnsiTheme="minorHAnsi" w:cstheme="minorBidi"/>
          <w:bCs w:val="0"/>
          <w:color w:val="auto"/>
        </w:rPr>
      </w:pPr>
      <w:r w:rsidRPr="00956E1E">
        <w:rPr>
          <w:rFonts w:asciiTheme="minorHAnsi" w:eastAsiaTheme="minorHAnsi" w:hAnsiTheme="minorHAnsi" w:cstheme="minorBidi"/>
          <w:bCs w:val="0"/>
          <w:color w:val="auto"/>
        </w:rPr>
        <w:t>Stikkord:</w:t>
      </w:r>
      <w:r>
        <w:rPr>
          <w:rFonts w:asciiTheme="minorHAnsi" w:eastAsiaTheme="minorHAnsi" w:hAnsiTheme="minorHAnsi" w:cstheme="minorBidi"/>
          <w:bCs w:val="0"/>
          <w:color w:val="auto"/>
        </w:rPr>
        <w:t xml:space="preserve"> </w:t>
      </w:r>
      <w:r w:rsidR="00242CA3">
        <w:rPr>
          <w:rFonts w:asciiTheme="minorHAnsi" w:eastAsiaTheme="minorHAnsi" w:hAnsiTheme="minorHAnsi" w:cstheme="minorBidi"/>
          <w:b w:val="0"/>
          <w:bCs w:val="0"/>
          <w:color w:val="auto"/>
        </w:rPr>
        <w:t>A</w:t>
      </w:r>
      <w:r>
        <w:rPr>
          <w:rFonts w:asciiTheme="minorHAnsi" w:eastAsiaTheme="minorHAnsi" w:hAnsiTheme="minorHAnsi" w:cstheme="minorBidi"/>
          <w:b w:val="0"/>
          <w:bCs w:val="0"/>
          <w:color w:val="auto"/>
        </w:rPr>
        <w:t>dvent, forventning, Gudsbilde</w:t>
      </w:r>
    </w:p>
    <w:p w:rsidR="00034659" w:rsidRDefault="00034659" w:rsidP="00034659"/>
    <w:p w:rsidR="00034659" w:rsidRPr="00C23529" w:rsidRDefault="00034659" w:rsidP="00034659">
      <w:pPr>
        <w:pStyle w:val="Overskrift2"/>
        <w:rPr>
          <w:rFonts w:asciiTheme="minorHAnsi" w:hAnsiTheme="minorHAnsi"/>
        </w:rPr>
      </w:pPr>
      <w:r w:rsidRPr="00C23529">
        <w:rPr>
          <w:rFonts w:asciiTheme="minorHAnsi" w:hAnsiTheme="minorHAnsi"/>
        </w:rPr>
        <w:t>Bakgrunn</w:t>
      </w:r>
    </w:p>
    <w:p w:rsidR="00034659" w:rsidRDefault="0063180D" w:rsidP="0063180D">
      <w:r>
        <w:t xml:space="preserve">Teksten har utgangspunkt i salme 24 i Salmenes bok. Nils Johannes Holm, grunnlegger av «brødremenigheten» i Christiania, oversatte salmen </w:t>
      </w:r>
      <w:r w:rsidR="00D657BA">
        <w:t xml:space="preserve">fra tysk </w:t>
      </w:r>
      <w:r>
        <w:t xml:space="preserve">til dansk. Den er bearbeidet av </w:t>
      </w:r>
      <w:proofErr w:type="spellStart"/>
      <w:r>
        <w:t>Landstad</w:t>
      </w:r>
      <w:proofErr w:type="spellEnd"/>
      <w:r>
        <w:t>, og oversatt til nynorsk av Elias Blix.</w:t>
      </w:r>
      <w:r w:rsidR="00D657BA">
        <w:t xml:space="preserve"> </w:t>
      </w:r>
      <w:r>
        <w:t>Melodien er Den mest kjente i «Genève-psalteret»</w:t>
      </w:r>
      <w:r w:rsidR="00D657BA">
        <w:t xml:space="preserve"> (reformert salmesamling fra 1560-årene)</w:t>
      </w:r>
      <w:r>
        <w:t>.</w:t>
      </w:r>
      <w:r w:rsidR="00D657BA">
        <w:t xml:space="preserve"> </w:t>
      </w:r>
      <w:r>
        <w:t>Synges sannsynligvis i de fleste kirker første søndag i advent.</w:t>
      </w:r>
      <w:bookmarkStart w:id="0" w:name="_GoBack"/>
      <w:bookmarkEnd w:id="0"/>
    </w:p>
    <w:p w:rsidR="00AE7F75" w:rsidRDefault="00AE7F75" w:rsidP="0063180D"/>
    <w:p w:rsidR="00034659" w:rsidRDefault="00034659" w:rsidP="00034659">
      <w:pPr>
        <w:pStyle w:val="Overskrift2"/>
        <w:rPr>
          <w:rFonts w:asciiTheme="minorHAnsi" w:hAnsiTheme="minorHAnsi"/>
        </w:rPr>
      </w:pPr>
      <w:r w:rsidRPr="00C23529">
        <w:rPr>
          <w:rFonts w:asciiTheme="minorHAnsi" w:hAnsiTheme="minorHAnsi"/>
        </w:rPr>
        <w:t>Tilnærminger</w:t>
      </w:r>
    </w:p>
    <w:p w:rsidR="00961CBA" w:rsidRDefault="00034659" w:rsidP="00034659">
      <w:pPr>
        <w:pStyle w:val="Listeavsnitt"/>
        <w:numPr>
          <w:ilvl w:val="0"/>
          <w:numId w:val="2"/>
        </w:numPr>
        <w:rPr>
          <w:b/>
        </w:rPr>
      </w:pPr>
      <w:r w:rsidRPr="00034659">
        <w:rPr>
          <w:b/>
        </w:rPr>
        <w:t xml:space="preserve">Døren – porten: </w:t>
      </w:r>
      <w:r w:rsidR="00F36C4A">
        <w:rPr>
          <w:b/>
        </w:rPr>
        <w:t>Refleksjoner om</w:t>
      </w:r>
      <w:r w:rsidRPr="00034659">
        <w:rPr>
          <w:b/>
        </w:rPr>
        <w:t xml:space="preserve"> symbolet «dør»</w:t>
      </w:r>
    </w:p>
    <w:p w:rsidR="00034659" w:rsidRDefault="00034659" w:rsidP="00034659">
      <w:pPr>
        <w:pStyle w:val="Listeavsnitt"/>
      </w:pPr>
      <w:r>
        <w:t>Før man begynner å synge salmen kan ma</w:t>
      </w:r>
      <w:r w:rsidR="00F43E7E">
        <w:t xml:space="preserve">n reflektere over hva barna </w:t>
      </w:r>
      <w:r>
        <w:t xml:space="preserve">forbinder med dører og porter: forventninger, erfaringer, forestillinger. </w:t>
      </w:r>
    </w:p>
    <w:p w:rsidR="00034659" w:rsidRDefault="00034659" w:rsidP="00034659">
      <w:pPr>
        <w:pStyle w:val="Listeavsnitt"/>
      </w:pPr>
      <w:r>
        <w:t>Metodiske elementer:</w:t>
      </w:r>
    </w:p>
    <w:p w:rsidR="00F43E7E" w:rsidRDefault="00034659" w:rsidP="00CF7496">
      <w:pPr>
        <w:pStyle w:val="Listeavsnitt"/>
        <w:numPr>
          <w:ilvl w:val="0"/>
          <w:numId w:val="3"/>
        </w:numPr>
      </w:pPr>
      <w:r>
        <w:t>Samle bilder av dører og porter. Sammen</w:t>
      </w:r>
      <w:r w:rsidR="00F43E7E">
        <w:t>lign. Hvem bor bak døren</w:t>
      </w:r>
      <w:r>
        <w:t>? Hvem kan gå gjen</w:t>
      </w:r>
      <w:r w:rsidR="00F43E7E">
        <w:t xml:space="preserve">nom? Hvem tror du går gjennom døra? Hva gjør man bak døra? </w:t>
      </w:r>
    </w:p>
    <w:p w:rsidR="00CF7496" w:rsidRDefault="00CF7496" w:rsidP="00CF7496">
      <w:pPr>
        <w:pStyle w:val="Listeavsnitt"/>
        <w:numPr>
          <w:ilvl w:val="0"/>
          <w:numId w:val="3"/>
        </w:numPr>
      </w:pPr>
      <w:r>
        <w:t>En hjertedør – hva er det? Hvem k</w:t>
      </w:r>
      <w:r w:rsidR="00F43E7E">
        <w:t>an åpne den? Hva trenger man for</w:t>
      </w:r>
      <w:r>
        <w:t xml:space="preserve"> å åpne den?</w:t>
      </w:r>
    </w:p>
    <w:p w:rsidR="00CF7496" w:rsidRDefault="00CF7496" w:rsidP="00CF7496">
      <w:pPr>
        <w:pStyle w:val="Listeavsnitt"/>
        <w:numPr>
          <w:ilvl w:val="0"/>
          <w:numId w:val="3"/>
        </w:numPr>
      </w:pPr>
      <w:r>
        <w:t>Min hjertedør – når åpner jeg den? Hvem får lov til å komme inn? Hvem får ikke komme inn? Hvorfor er det slik? Kan bare jeg åpne den?</w:t>
      </w:r>
    </w:p>
    <w:p w:rsidR="00CF7496" w:rsidRDefault="00CF7496" w:rsidP="00CF7496">
      <w:pPr>
        <w:pStyle w:val="Listeavsnitt"/>
        <w:numPr>
          <w:ilvl w:val="0"/>
          <w:numId w:val="3"/>
        </w:numPr>
      </w:pPr>
      <w:r>
        <w:t>Sal 24, 7-9 kan leses. Hvordan ser disse dørene ut? Samtale eller prøv å male de.</w:t>
      </w:r>
    </w:p>
    <w:p w:rsidR="00CF7496" w:rsidRDefault="00CF7496" w:rsidP="00CF7496">
      <w:pPr>
        <w:pStyle w:val="Listeavsnitt"/>
        <w:numPr>
          <w:ilvl w:val="0"/>
          <w:numId w:val="2"/>
        </w:numPr>
        <w:rPr>
          <w:b/>
        </w:rPr>
      </w:pPr>
      <w:r w:rsidRPr="00CF7496">
        <w:rPr>
          <w:b/>
        </w:rPr>
        <w:t>Vente på kongen</w:t>
      </w:r>
    </w:p>
    <w:p w:rsidR="00CF7496" w:rsidRDefault="00CF7496" w:rsidP="00CF7496">
      <w:pPr>
        <w:pStyle w:val="Listeavsnitt"/>
      </w:pPr>
      <w:r w:rsidRPr="00CF7496">
        <w:t>Salmen innehol</w:t>
      </w:r>
      <w:r w:rsidR="00F43E7E">
        <w:t>der mange bilder om</w:t>
      </w:r>
      <w:r w:rsidRPr="00CF7496">
        <w:t xml:space="preserve"> kongen</w:t>
      </w:r>
      <w:r w:rsidR="00F43E7E">
        <w:t xml:space="preserve"> som skal komme</w:t>
      </w:r>
      <w:r>
        <w:t xml:space="preserve">. </w:t>
      </w:r>
      <w:r w:rsidR="00F43E7E">
        <w:t xml:space="preserve">Hva er en æres konge? </w:t>
      </w:r>
      <w:r>
        <w:t xml:space="preserve">Det kan være en interessant utfordring å male denne kongen. Hvordan maler man en «ærens konge» som er som </w:t>
      </w:r>
      <w:r w:rsidR="00685171">
        <w:t>«</w:t>
      </w:r>
      <w:r>
        <w:t>den rette gledeso</w:t>
      </w:r>
      <w:r w:rsidR="00685171">
        <w:t>l»? Gjennom samtalen om bildene kan man utveksle tanker om noen sentrale ord i salmen, f.eks. ære, hersker, salighet, nåde.</w:t>
      </w:r>
    </w:p>
    <w:p w:rsidR="00685171" w:rsidRDefault="00685171" w:rsidP="00685171">
      <w:pPr>
        <w:pStyle w:val="Listeavsnitt"/>
        <w:numPr>
          <w:ilvl w:val="0"/>
          <w:numId w:val="2"/>
        </w:numPr>
        <w:rPr>
          <w:b/>
        </w:rPr>
      </w:pPr>
      <w:r>
        <w:rPr>
          <w:b/>
        </w:rPr>
        <w:t>Snakke teksten mens man går</w:t>
      </w:r>
    </w:p>
    <w:p w:rsidR="00685171" w:rsidRDefault="00685171" w:rsidP="00685171">
      <w:pPr>
        <w:pStyle w:val="Listeavsnitt"/>
      </w:pPr>
      <w:r>
        <w:t xml:space="preserve">Barna kan snakke/lese teksten mens de går langsomt </w:t>
      </w:r>
      <w:r w:rsidR="00686BE4">
        <w:t xml:space="preserve">(!) </w:t>
      </w:r>
      <w:r>
        <w:t>gjennom kirkerommet</w:t>
      </w:r>
      <w:r w:rsidR="00686BE4">
        <w:t xml:space="preserve">. Hvordan føles det? </w:t>
      </w:r>
    </w:p>
    <w:p w:rsidR="00686BE4" w:rsidRDefault="00686BE4" w:rsidP="00686BE4">
      <w:pPr>
        <w:pStyle w:val="Listeavsnitt"/>
        <w:numPr>
          <w:ilvl w:val="0"/>
          <w:numId w:val="2"/>
        </w:numPr>
        <w:rPr>
          <w:b/>
        </w:rPr>
      </w:pPr>
      <w:r w:rsidRPr="00686BE4">
        <w:rPr>
          <w:b/>
        </w:rPr>
        <w:t>Brev til kongen</w:t>
      </w:r>
    </w:p>
    <w:p w:rsidR="00D657BA" w:rsidRDefault="00686BE4" w:rsidP="00D657BA">
      <w:pPr>
        <w:pStyle w:val="Listeavsnitt"/>
      </w:pPr>
      <w:r>
        <w:t xml:space="preserve">Barna kan skrive brev til den forventede kongen: hva er barna opptatt av akkurat nå, hva har de på hjertet? Lag gjerne noen intime skrivehjørner i kirken til det. </w:t>
      </w:r>
      <w:r w:rsidR="00F43E7E">
        <w:t>Avklar i forkan</w:t>
      </w:r>
      <w:r w:rsidR="00242CA3">
        <w:t>t</w:t>
      </w:r>
      <w:r w:rsidR="00F43E7E">
        <w:t xml:space="preserve"> for deg selv og med barna om brevene skal deles eller ikke og hva dere gjør med de som ikke skal deles, f.eks. at de skal bes for.</w:t>
      </w:r>
    </w:p>
    <w:p w:rsidR="00D657BA" w:rsidRDefault="00D657BA" w:rsidP="00D657BA">
      <w:pPr>
        <w:pStyle w:val="Listeavsnitt"/>
      </w:pPr>
    </w:p>
    <w:p w:rsidR="00D657BA" w:rsidRDefault="00D657BA" w:rsidP="00D657BA">
      <w:pPr>
        <w:pStyle w:val="Listeavsnitt"/>
      </w:pPr>
    </w:p>
    <w:p w:rsidR="00D657BA" w:rsidRDefault="00D657BA" w:rsidP="00D657BA">
      <w:pPr>
        <w:pStyle w:val="Listeavsnitt"/>
      </w:pPr>
    </w:p>
    <w:p w:rsidR="00D657BA" w:rsidRDefault="00D657BA" w:rsidP="00D657BA">
      <w:pPr>
        <w:pStyle w:val="Listeavsnitt"/>
      </w:pPr>
    </w:p>
    <w:p w:rsidR="00D657BA" w:rsidRDefault="00D657BA" w:rsidP="00D657BA">
      <w:pPr>
        <w:pStyle w:val="Listeavsnitt"/>
      </w:pPr>
    </w:p>
    <w:p w:rsidR="007D2364" w:rsidRPr="007D2364" w:rsidRDefault="007D2364" w:rsidP="007D2364">
      <w:pPr>
        <w:pStyle w:val="Listeavsnitt"/>
        <w:numPr>
          <w:ilvl w:val="0"/>
          <w:numId w:val="2"/>
        </w:numPr>
        <w:rPr>
          <w:b/>
        </w:rPr>
      </w:pPr>
      <w:r w:rsidRPr="007D2364">
        <w:rPr>
          <w:b/>
        </w:rPr>
        <w:t>Salighet, fred, mi</w:t>
      </w:r>
      <w:r>
        <w:rPr>
          <w:b/>
        </w:rPr>
        <w:t>skunn: samtale om teologiske begrep</w:t>
      </w:r>
    </w:p>
    <w:p w:rsidR="00686BE4" w:rsidRPr="00686BE4" w:rsidRDefault="00686BE4" w:rsidP="007D2364">
      <w:pPr>
        <w:pStyle w:val="Listeavsnitt"/>
      </w:pPr>
      <w:r>
        <w:t xml:space="preserve">Salmen inneholder mange teologiske </w:t>
      </w:r>
      <w:r w:rsidR="00F36C4A">
        <w:t xml:space="preserve">uttrykk, noen er kjente, noen er ukjente. I en samtale kan man i felleskap nærme seg uttrykkene. Noen uttrykk kan man prøve å forestille seg som en person. </w:t>
      </w:r>
      <w:r w:rsidR="00AD7D66">
        <w:t xml:space="preserve">Samle tanker om hva f.eks. </w:t>
      </w:r>
      <w:r w:rsidR="00242CA3">
        <w:t>«</w:t>
      </w:r>
      <w:r w:rsidR="00AD7D66">
        <w:t>salighet</w:t>
      </w:r>
      <w:r w:rsidR="00242CA3">
        <w:t>»</w:t>
      </w:r>
      <w:r w:rsidR="00AD7D66">
        <w:t xml:space="preserve"> er. Hvordan ser </w:t>
      </w:r>
      <w:r w:rsidR="00F36C4A">
        <w:t>Fru Salighet ut? Hvem er vennene hennes? Hvem er ikke venn med henne? Hvor liker hun å være? Hvor liker hun seg ikke? Hva liker hun å gjøre?</w:t>
      </w:r>
    </w:p>
    <w:p w:rsidR="00034659" w:rsidRPr="00034659" w:rsidRDefault="00034659" w:rsidP="00034659">
      <w:pPr>
        <w:pStyle w:val="Listeavsnitt"/>
      </w:pPr>
    </w:p>
    <w:p w:rsidR="00034659" w:rsidRDefault="00034659" w:rsidP="00034659">
      <w:pPr>
        <w:pStyle w:val="Listeavsnitt"/>
      </w:pPr>
    </w:p>
    <w:sectPr w:rsidR="00034659" w:rsidSect="0063180D">
      <w:pgSz w:w="11906" w:h="16838"/>
      <w:pgMar w:top="68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DA5" w:rsidRDefault="00357DA5" w:rsidP="00F36C4A">
      <w:pPr>
        <w:spacing w:after="0" w:line="240" w:lineRule="auto"/>
      </w:pPr>
      <w:r>
        <w:separator/>
      </w:r>
    </w:p>
  </w:endnote>
  <w:endnote w:type="continuationSeparator" w:id="0">
    <w:p w:rsidR="00357DA5" w:rsidRDefault="00357DA5" w:rsidP="00F3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DA5" w:rsidRDefault="00357DA5" w:rsidP="00F36C4A">
      <w:pPr>
        <w:spacing w:after="0" w:line="240" w:lineRule="auto"/>
      </w:pPr>
      <w:r>
        <w:separator/>
      </w:r>
    </w:p>
  </w:footnote>
  <w:footnote w:type="continuationSeparator" w:id="0">
    <w:p w:rsidR="00357DA5" w:rsidRDefault="00357DA5" w:rsidP="00F36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B7F0B"/>
    <w:multiLevelType w:val="hybridMultilevel"/>
    <w:tmpl w:val="1C4272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16F0D"/>
    <w:multiLevelType w:val="hybridMultilevel"/>
    <w:tmpl w:val="7ECA94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4107E"/>
    <w:multiLevelType w:val="hybridMultilevel"/>
    <w:tmpl w:val="D4F08B30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0D"/>
    <w:rsid w:val="00034659"/>
    <w:rsid w:val="00242CA3"/>
    <w:rsid w:val="00357DA5"/>
    <w:rsid w:val="00410613"/>
    <w:rsid w:val="0063180D"/>
    <w:rsid w:val="00685171"/>
    <w:rsid w:val="00686BE4"/>
    <w:rsid w:val="007D2364"/>
    <w:rsid w:val="00961CBA"/>
    <w:rsid w:val="00AD7D66"/>
    <w:rsid w:val="00AE7F75"/>
    <w:rsid w:val="00C62B0D"/>
    <w:rsid w:val="00CF7496"/>
    <w:rsid w:val="00D6262F"/>
    <w:rsid w:val="00D657BA"/>
    <w:rsid w:val="00F1216E"/>
    <w:rsid w:val="00F36C4A"/>
    <w:rsid w:val="00F4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659"/>
  </w:style>
  <w:style w:type="paragraph" w:styleId="Overskrift1">
    <w:name w:val="heading 1"/>
    <w:basedOn w:val="Normal"/>
    <w:next w:val="Normal"/>
    <w:link w:val="Overskrift1Tegn"/>
    <w:uiPriority w:val="9"/>
    <w:qFormat/>
    <w:rsid w:val="000346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346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34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346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346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346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avsnitt">
    <w:name w:val="List Paragraph"/>
    <w:basedOn w:val="Normal"/>
    <w:uiPriority w:val="34"/>
    <w:qFormat/>
    <w:rsid w:val="0003465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36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36C4A"/>
  </w:style>
  <w:style w:type="paragraph" w:styleId="Bunntekst">
    <w:name w:val="footer"/>
    <w:basedOn w:val="Normal"/>
    <w:link w:val="BunntekstTegn"/>
    <w:uiPriority w:val="99"/>
    <w:unhideWhenUsed/>
    <w:rsid w:val="00F36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36C4A"/>
  </w:style>
  <w:style w:type="paragraph" w:styleId="Bobletekst">
    <w:name w:val="Balloon Text"/>
    <w:basedOn w:val="Normal"/>
    <w:link w:val="BobletekstTegn"/>
    <w:uiPriority w:val="99"/>
    <w:semiHidden/>
    <w:unhideWhenUsed/>
    <w:rsid w:val="00D6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5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659"/>
  </w:style>
  <w:style w:type="paragraph" w:styleId="Overskrift1">
    <w:name w:val="heading 1"/>
    <w:basedOn w:val="Normal"/>
    <w:next w:val="Normal"/>
    <w:link w:val="Overskrift1Tegn"/>
    <w:uiPriority w:val="9"/>
    <w:qFormat/>
    <w:rsid w:val="000346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346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34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346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346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346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avsnitt">
    <w:name w:val="List Paragraph"/>
    <w:basedOn w:val="Normal"/>
    <w:uiPriority w:val="34"/>
    <w:qFormat/>
    <w:rsid w:val="0003465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36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36C4A"/>
  </w:style>
  <w:style w:type="paragraph" w:styleId="Bunntekst">
    <w:name w:val="footer"/>
    <w:basedOn w:val="Normal"/>
    <w:link w:val="BunntekstTegn"/>
    <w:uiPriority w:val="99"/>
    <w:unhideWhenUsed/>
    <w:rsid w:val="00F36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36C4A"/>
  </w:style>
  <w:style w:type="paragraph" w:styleId="Bobletekst">
    <w:name w:val="Balloon Text"/>
    <w:basedOn w:val="Normal"/>
    <w:link w:val="BobletekstTegn"/>
    <w:uiPriority w:val="99"/>
    <w:semiHidden/>
    <w:unhideWhenUsed/>
    <w:rsid w:val="00D6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5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12681-E1F6-4C47-8891-9FD85216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Pahlke, Silke</dc:creator>
  <cp:lastModifiedBy>Pahlke, Silke</cp:lastModifiedBy>
  <cp:revision>4</cp:revision>
  <cp:lastPrinted>2014-09-25T11:36:00Z</cp:lastPrinted>
  <dcterms:created xsi:type="dcterms:W3CDTF">2014-09-23T08:22:00Z</dcterms:created>
  <dcterms:modified xsi:type="dcterms:W3CDTF">2014-09-25T11:36:00Z</dcterms:modified>
</cp:coreProperties>
</file>