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0F" w:rsidRPr="006C0C0F" w:rsidRDefault="006C0C0F" w:rsidP="006C0C0F">
      <w:pPr>
        <w:pStyle w:val="Overskrift1"/>
        <w:jc w:val="center"/>
        <w:rPr>
          <w:b/>
          <w:sz w:val="48"/>
          <w:szCs w:val="48"/>
          <w:u w:val="single"/>
        </w:rPr>
      </w:pPr>
      <w:r w:rsidRPr="006C0C0F">
        <w:rPr>
          <w:b/>
          <w:sz w:val="48"/>
          <w:szCs w:val="48"/>
          <w:u w:val="single"/>
        </w:rPr>
        <w:t>Poster under bønnevandringen:</w:t>
      </w:r>
    </w:p>
    <w:p w:rsidR="006C0C0F" w:rsidRPr="006C0C0F" w:rsidRDefault="006C0C0F" w:rsidP="006C0C0F">
      <w:pPr>
        <w:pStyle w:val="Listeavsnitt"/>
        <w:ind w:left="714"/>
        <w:rPr>
          <w:rFonts w:cs="Arial"/>
          <w:sz w:val="40"/>
          <w:szCs w:val="40"/>
        </w:rPr>
      </w:pPr>
    </w:p>
    <w:p w:rsidR="006C0C0F" w:rsidRPr="006C0C0F" w:rsidRDefault="006C0C0F" w:rsidP="006C0C0F">
      <w:pPr>
        <w:pStyle w:val="Listeavsnitt"/>
        <w:ind w:left="714"/>
        <w:rPr>
          <w:rFonts w:cs="Arial"/>
          <w:sz w:val="40"/>
          <w:szCs w:val="40"/>
        </w:rPr>
      </w:pPr>
    </w:p>
    <w:p w:rsidR="006C0C0F" w:rsidRPr="006C0C0F" w:rsidRDefault="006C0C0F" w:rsidP="006C0C0F">
      <w:pPr>
        <w:pStyle w:val="Listeavsnitt"/>
        <w:numPr>
          <w:ilvl w:val="0"/>
          <w:numId w:val="12"/>
        </w:numPr>
        <w:rPr>
          <w:rFonts w:cs="Arial"/>
        </w:rPr>
      </w:pPr>
      <w:proofErr w:type="spellStart"/>
      <w:r w:rsidRPr="006C0C0F">
        <w:rPr>
          <w:rFonts w:cs="Arial"/>
        </w:rPr>
        <w:t>Lysglobe</w:t>
      </w:r>
      <w:proofErr w:type="spellEnd"/>
      <w:r w:rsidRPr="006C0C0F">
        <w:rPr>
          <w:rFonts w:cs="Arial"/>
        </w:rPr>
        <w:tab/>
      </w:r>
      <w:r w:rsidRPr="006C0C0F">
        <w:rPr>
          <w:rFonts w:cs="Arial"/>
        </w:rPr>
        <w:tab/>
        <w:t>Tenne lys</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Døpefont</w:t>
      </w:r>
      <w:r w:rsidRPr="006C0C0F">
        <w:rPr>
          <w:rFonts w:cs="Arial"/>
        </w:rPr>
        <w:tab/>
      </w:r>
      <w:r w:rsidRPr="006C0C0F">
        <w:rPr>
          <w:rFonts w:cs="Arial"/>
        </w:rPr>
        <w:tab/>
        <w:t xml:space="preserve">Legge nådes-blomster oppi. To ekstra små-bord ved </w:t>
      </w:r>
      <w:r w:rsidRPr="006C0C0F">
        <w:rPr>
          <w:rFonts w:cs="Arial"/>
        </w:rPr>
        <w:tab/>
      </w:r>
      <w:r w:rsidRPr="006C0C0F">
        <w:rPr>
          <w:rFonts w:cs="Arial"/>
        </w:rPr>
        <w:tab/>
      </w:r>
      <w:r w:rsidRPr="006C0C0F">
        <w:rPr>
          <w:rFonts w:cs="Arial"/>
        </w:rPr>
        <w:tab/>
        <w:t xml:space="preserve">siden av (med vaskevannsfat). Vannet slås i under </w:t>
      </w:r>
      <w:r w:rsidRPr="006C0C0F">
        <w:rPr>
          <w:rFonts w:cs="Arial"/>
        </w:rPr>
        <w:tab/>
      </w:r>
      <w:r w:rsidRPr="006C0C0F">
        <w:rPr>
          <w:rFonts w:cs="Arial"/>
        </w:rPr>
        <w:tab/>
      </w:r>
      <w:r w:rsidRPr="006C0C0F">
        <w:rPr>
          <w:rFonts w:cs="Arial"/>
        </w:rPr>
        <w:tab/>
        <w:t xml:space="preserve">informasjonen, mens Tormod sier noe om symbolikken </w:t>
      </w:r>
      <w:r w:rsidRPr="006C0C0F">
        <w:rPr>
          <w:rFonts w:cs="Arial"/>
        </w:rPr>
        <w:tab/>
      </w:r>
      <w:r w:rsidRPr="006C0C0F">
        <w:rPr>
          <w:rFonts w:cs="Arial"/>
        </w:rPr>
        <w:tab/>
      </w:r>
      <w:r w:rsidRPr="006C0C0F">
        <w:rPr>
          <w:rFonts w:cs="Arial"/>
        </w:rPr>
        <w:tab/>
        <w:t>med vannet. 10 blomster legges oppi med en gang.</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Matter</w:t>
      </w:r>
      <w:r w:rsidRPr="006C0C0F">
        <w:rPr>
          <w:rFonts w:cs="Arial"/>
        </w:rPr>
        <w:tab/>
      </w:r>
      <w:r w:rsidRPr="006C0C0F">
        <w:rPr>
          <w:rFonts w:cs="Arial"/>
        </w:rPr>
        <w:tab/>
      </w:r>
      <w:r w:rsidRPr="006C0C0F">
        <w:rPr>
          <w:rFonts w:cs="Arial"/>
        </w:rPr>
        <w:tab/>
        <w:t xml:space="preserve">Ved piano. Korg med instrumenter. Her kan barn og </w:t>
      </w:r>
      <w:r w:rsidRPr="006C0C0F">
        <w:rPr>
          <w:rFonts w:cs="Arial"/>
        </w:rPr>
        <w:tab/>
      </w:r>
      <w:r w:rsidRPr="006C0C0F">
        <w:rPr>
          <w:rFonts w:cs="Arial"/>
        </w:rPr>
        <w:tab/>
      </w:r>
      <w:r w:rsidRPr="006C0C0F">
        <w:rPr>
          <w:rFonts w:cs="Arial"/>
        </w:rPr>
        <w:tab/>
        <w:t xml:space="preserve">voksne spille/danse med. Samles opp og tas bort med </w:t>
      </w:r>
      <w:r w:rsidRPr="006C0C0F">
        <w:rPr>
          <w:rFonts w:cs="Arial"/>
        </w:rPr>
        <w:tab/>
      </w:r>
      <w:r w:rsidRPr="006C0C0F">
        <w:rPr>
          <w:rFonts w:cs="Arial"/>
        </w:rPr>
        <w:tab/>
      </w:r>
      <w:r w:rsidRPr="006C0C0F">
        <w:rPr>
          <w:rFonts w:cs="Arial"/>
        </w:rPr>
        <w:tab/>
        <w:t>en gang vandringen er avsluttet.</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Kollekt-bord</w:t>
      </w:r>
      <w:r w:rsidRPr="006C0C0F">
        <w:rPr>
          <w:rFonts w:cs="Arial"/>
        </w:rPr>
        <w:tab/>
      </w:r>
      <w:r w:rsidRPr="006C0C0F">
        <w:rPr>
          <w:rFonts w:cs="Arial"/>
        </w:rPr>
        <w:tab/>
        <w:t>KN-bøsse eller gave til menighetens trosopplæring?</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Tegne/skrive-bord</w:t>
      </w:r>
      <w:r w:rsidRPr="006C0C0F">
        <w:rPr>
          <w:rFonts w:cs="Arial"/>
        </w:rPr>
        <w:tab/>
        <w:t>Tegne eller skrive bønner. Bønnekrukke.</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Bønne-</w:t>
      </w:r>
      <w:proofErr w:type="gramStart"/>
      <w:r w:rsidRPr="006C0C0F">
        <w:rPr>
          <w:rFonts w:cs="Arial"/>
        </w:rPr>
        <w:t xml:space="preserve">plakat  </w:t>
      </w:r>
      <w:r w:rsidRPr="006C0C0F">
        <w:rPr>
          <w:rFonts w:cs="Arial"/>
        </w:rPr>
        <w:tab/>
      </w:r>
      <w:proofErr w:type="gramEnd"/>
      <w:r w:rsidRPr="006C0C0F">
        <w:rPr>
          <w:rFonts w:cs="Arial"/>
        </w:rPr>
        <w:t xml:space="preserve">Sette håndavtrykk/fingeravtrykk på. Fingermaling (og </w:t>
      </w:r>
      <w:r w:rsidRPr="006C0C0F">
        <w:rPr>
          <w:rFonts w:cs="Arial"/>
        </w:rPr>
        <w:tab/>
      </w:r>
      <w:r w:rsidRPr="006C0C0F">
        <w:rPr>
          <w:rFonts w:cs="Arial"/>
        </w:rPr>
        <w:tab/>
      </w:r>
      <w:r w:rsidRPr="006C0C0F">
        <w:rPr>
          <w:rFonts w:cs="Arial"/>
        </w:rPr>
        <w:tab/>
        <w:t>våtservietter!)</w:t>
      </w:r>
    </w:p>
    <w:p w:rsidR="006C0C0F" w:rsidRPr="006C0C0F" w:rsidRDefault="006C0C0F" w:rsidP="006C0C0F">
      <w:pPr>
        <w:pStyle w:val="Listeavsnitt"/>
        <w:ind w:left="1440"/>
        <w:rPr>
          <w:rFonts w:cs="Arial"/>
        </w:rPr>
      </w:pPr>
    </w:p>
    <w:p w:rsidR="006C0C0F" w:rsidRPr="006C0C0F" w:rsidRDefault="006C0C0F" w:rsidP="006C0C0F">
      <w:pPr>
        <w:pStyle w:val="Listeavsnitt"/>
        <w:numPr>
          <w:ilvl w:val="0"/>
          <w:numId w:val="12"/>
        </w:numPr>
        <w:rPr>
          <w:rFonts w:cs="Arial"/>
        </w:rPr>
      </w:pPr>
      <w:r w:rsidRPr="006C0C0F">
        <w:rPr>
          <w:rFonts w:cs="Arial"/>
        </w:rPr>
        <w:t>Fiske-dam</w:t>
      </w:r>
      <w:r w:rsidRPr="006C0C0F">
        <w:rPr>
          <w:rFonts w:cs="Arial"/>
        </w:rPr>
        <w:tab/>
      </w:r>
      <w:r w:rsidRPr="006C0C0F">
        <w:rPr>
          <w:rFonts w:cs="Arial"/>
        </w:rPr>
        <w:tab/>
        <w:t>Kasse med papp-fisker (påtrykt bønn</w:t>
      </w:r>
      <w:proofErr w:type="gramStart"/>
      <w:r w:rsidRPr="006C0C0F">
        <w:rPr>
          <w:rFonts w:cs="Arial"/>
        </w:rPr>
        <w:t>; ”Å</w:t>
      </w:r>
      <w:proofErr w:type="gramEnd"/>
      <w:r w:rsidRPr="006C0C0F">
        <w:rPr>
          <w:rFonts w:cs="Arial"/>
        </w:rPr>
        <w:t xml:space="preserve">, du som </w:t>
      </w:r>
      <w:r w:rsidRPr="006C0C0F">
        <w:rPr>
          <w:rFonts w:cs="Arial"/>
        </w:rPr>
        <w:tab/>
      </w:r>
      <w:r w:rsidRPr="006C0C0F">
        <w:rPr>
          <w:rFonts w:cs="Arial"/>
        </w:rPr>
        <w:tab/>
      </w:r>
      <w:r w:rsidRPr="006C0C0F">
        <w:rPr>
          <w:rFonts w:cs="Arial"/>
        </w:rPr>
        <w:tab/>
      </w:r>
      <w:r w:rsidRPr="006C0C0F">
        <w:rPr>
          <w:rFonts w:cs="Arial"/>
        </w:rPr>
        <w:tab/>
        <w:t xml:space="preserve">metter </w:t>
      </w:r>
      <w:r w:rsidRPr="006C0C0F">
        <w:rPr>
          <w:rFonts w:cs="Arial"/>
        </w:rPr>
        <w:tab/>
        <w:t xml:space="preserve">liten fugl”). Fiskes opp </w:t>
      </w:r>
      <w:proofErr w:type="gramStart"/>
      <w:r w:rsidRPr="006C0C0F">
        <w:rPr>
          <w:rFonts w:cs="Arial"/>
        </w:rPr>
        <w:t>med ”stang</w:t>
      </w:r>
      <w:proofErr w:type="gramEnd"/>
      <w:r w:rsidRPr="006C0C0F">
        <w:rPr>
          <w:rFonts w:cs="Arial"/>
        </w:rPr>
        <w:t xml:space="preserve">”. Lim på </w:t>
      </w:r>
      <w:r w:rsidRPr="006C0C0F">
        <w:rPr>
          <w:rFonts w:cs="Arial"/>
        </w:rPr>
        <w:tab/>
      </w:r>
      <w:r w:rsidRPr="006C0C0F">
        <w:rPr>
          <w:rFonts w:cs="Arial"/>
        </w:rPr>
        <w:tab/>
      </w:r>
      <w:r w:rsidRPr="006C0C0F">
        <w:rPr>
          <w:rFonts w:cs="Arial"/>
        </w:rPr>
        <w:tab/>
      </w:r>
      <w:r w:rsidRPr="006C0C0F">
        <w:rPr>
          <w:rFonts w:cs="Arial"/>
        </w:rPr>
        <w:tab/>
        <w:t>magnet, ta med hjem og heng på kjøleskap.</w:t>
      </w:r>
    </w:p>
    <w:p w:rsidR="006C0C0F" w:rsidRPr="006C0C0F" w:rsidRDefault="006C0C0F" w:rsidP="006C0C0F">
      <w:pPr>
        <w:pStyle w:val="Listeavsnitt"/>
        <w:ind w:left="1440"/>
        <w:rPr>
          <w:rFonts w:cs="Arial"/>
        </w:rPr>
      </w:pPr>
    </w:p>
    <w:p w:rsidR="006C0C0F" w:rsidRPr="006C0C0F" w:rsidRDefault="006C0C0F" w:rsidP="006C0C0F">
      <w:pPr>
        <w:pStyle w:val="Listeavsnitt"/>
        <w:ind w:left="1060"/>
        <w:rPr>
          <w:rFonts w:cs="Arial"/>
        </w:rPr>
      </w:pPr>
    </w:p>
    <w:p w:rsidR="006C0C0F" w:rsidRPr="006C0C0F" w:rsidRDefault="006C0C0F" w:rsidP="006C0C0F">
      <w:pPr>
        <w:pStyle w:val="Listeavsnitt"/>
        <w:ind w:left="1060"/>
        <w:rPr>
          <w:rFonts w:cs="Arial"/>
        </w:rPr>
      </w:pPr>
      <w:r w:rsidRPr="006C0C0F">
        <w:rPr>
          <w:rFonts w:cs="Arial"/>
        </w:rPr>
        <w:t>Post 2, 3, 5, 6 og 7 må være bemannet.</w:t>
      </w:r>
    </w:p>
    <w:p w:rsidR="006C0C0F" w:rsidRPr="006C0C0F" w:rsidRDefault="006C0C0F" w:rsidP="006C0C0F">
      <w:pPr>
        <w:rPr>
          <w:rFonts w:cs="Arial"/>
          <w:b/>
          <w:sz w:val="24"/>
          <w:szCs w:val="24"/>
        </w:rPr>
      </w:pPr>
    </w:p>
    <w:p w:rsidR="006C0C0F" w:rsidRPr="006C0C0F" w:rsidRDefault="006C0C0F" w:rsidP="006C0C0F">
      <w:pPr>
        <w:rPr>
          <w:rFonts w:cs="Arial"/>
          <w:b/>
          <w:sz w:val="24"/>
          <w:szCs w:val="24"/>
        </w:rPr>
      </w:pPr>
    </w:p>
    <w:p w:rsidR="006C0C0F" w:rsidRPr="006C0C0F" w:rsidRDefault="006C0C0F" w:rsidP="006C0C0F">
      <w:pPr>
        <w:rPr>
          <w:rFonts w:cs="Arial"/>
          <w:b/>
          <w:sz w:val="24"/>
          <w:szCs w:val="24"/>
        </w:rPr>
      </w:pPr>
    </w:p>
    <w:p w:rsidR="006C0C0F" w:rsidRPr="006C0C0F" w:rsidRDefault="006C0C0F" w:rsidP="006C0C0F">
      <w:pPr>
        <w:rPr>
          <w:rFonts w:cs="Arial"/>
          <w:b/>
          <w:sz w:val="24"/>
          <w:szCs w:val="24"/>
        </w:rPr>
      </w:pPr>
    </w:p>
    <w:p w:rsidR="006C0C0F" w:rsidRPr="006C0C0F" w:rsidRDefault="006C0C0F" w:rsidP="006C0C0F">
      <w:pPr>
        <w:rPr>
          <w:rFonts w:cs="Arial"/>
          <w:b/>
          <w:sz w:val="24"/>
          <w:szCs w:val="24"/>
        </w:rPr>
      </w:pPr>
    </w:p>
    <w:p w:rsidR="006C0C0F" w:rsidRDefault="006C0C0F" w:rsidP="006C0C0F">
      <w:pPr>
        <w:pStyle w:val="Overskrift1"/>
        <w:rPr>
          <w:rFonts w:asciiTheme="minorHAnsi" w:eastAsiaTheme="minorEastAsia" w:hAnsiTheme="minorHAnsi" w:cs="Arial"/>
          <w:b/>
          <w:color w:val="auto"/>
          <w:sz w:val="24"/>
          <w:szCs w:val="24"/>
        </w:rPr>
      </w:pPr>
    </w:p>
    <w:p w:rsidR="006C0C0F" w:rsidRDefault="006C0C0F" w:rsidP="006C0C0F">
      <w:pPr>
        <w:pStyle w:val="Overskrift1"/>
      </w:pPr>
      <w:r w:rsidRPr="006C0C0F">
        <w:t>INFO OM BØNNEVANDRINGEN:</w:t>
      </w:r>
    </w:p>
    <w:p w:rsidR="006C0C0F" w:rsidRPr="006C0C0F" w:rsidRDefault="006C0C0F" w:rsidP="006C0C0F"/>
    <w:p w:rsidR="006C0C0F" w:rsidRPr="006C0C0F" w:rsidRDefault="006C0C0F" w:rsidP="006C0C0F">
      <w:pPr>
        <w:rPr>
          <w:rFonts w:cs="Arial"/>
          <w:sz w:val="24"/>
          <w:szCs w:val="24"/>
        </w:rPr>
      </w:pPr>
      <w:r w:rsidRPr="006C0C0F">
        <w:rPr>
          <w:rFonts w:cs="Arial"/>
          <w:sz w:val="24"/>
          <w:szCs w:val="24"/>
        </w:rPr>
        <w:t>De ulike postene kan man velge å gå innom. Det er ikke lagt opp til at alle skal rekke alt, men at man går dit man har lyst.</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b/>
          <w:bCs/>
          <w:sz w:val="24"/>
          <w:szCs w:val="24"/>
          <w:u w:val="single"/>
        </w:rPr>
        <w:t>Posten ved døpefonten</w:t>
      </w:r>
      <w:r w:rsidRPr="006C0C0F">
        <w:rPr>
          <w:rFonts w:cs="Arial"/>
          <w:sz w:val="24"/>
          <w:szCs w:val="24"/>
        </w:rPr>
        <w:t xml:space="preserve"> varierer vi ved en gang å bruke papirblomster med </w:t>
      </w:r>
      <w:proofErr w:type="spellStart"/>
      <w:r w:rsidRPr="006C0C0F">
        <w:rPr>
          <w:rFonts w:cs="Arial"/>
          <w:sz w:val="24"/>
          <w:szCs w:val="24"/>
        </w:rPr>
        <w:t>bibelvers</w:t>
      </w:r>
      <w:proofErr w:type="spellEnd"/>
      <w:r w:rsidRPr="006C0C0F">
        <w:rPr>
          <w:rFonts w:cs="Arial"/>
          <w:sz w:val="24"/>
          <w:szCs w:val="24"/>
        </w:rPr>
        <w:t xml:space="preserve"> og en annen gang oppfordre foreldre eller andre til å dyppe fingeren i vannet og tegne korsets tegn på barnets panne. Barna vil kanskje også prøve, og det er fint.</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sz w:val="24"/>
          <w:szCs w:val="24"/>
        </w:rPr>
        <w:t xml:space="preserve">På tegnebordet står </w:t>
      </w:r>
      <w:proofErr w:type="gramStart"/>
      <w:r w:rsidRPr="006C0C0F">
        <w:rPr>
          <w:rFonts w:cs="Arial"/>
          <w:sz w:val="24"/>
          <w:szCs w:val="24"/>
        </w:rPr>
        <w:t>plakaten ”</w:t>
      </w:r>
      <w:r w:rsidRPr="006C0C0F">
        <w:rPr>
          <w:rFonts w:cs="Arial"/>
          <w:b/>
          <w:bCs/>
          <w:sz w:val="24"/>
          <w:szCs w:val="24"/>
        </w:rPr>
        <w:t>Tegn</w:t>
      </w:r>
      <w:proofErr w:type="gramEnd"/>
      <w:r w:rsidRPr="006C0C0F">
        <w:rPr>
          <w:rFonts w:cs="Arial"/>
          <w:b/>
          <w:bCs/>
          <w:sz w:val="24"/>
          <w:szCs w:val="24"/>
        </w:rPr>
        <w:t xml:space="preserve"> en bønn</w:t>
      </w:r>
      <w:r w:rsidRPr="006C0C0F">
        <w:rPr>
          <w:rFonts w:cs="Arial"/>
          <w:sz w:val="24"/>
          <w:szCs w:val="24"/>
        </w:rPr>
        <w:t xml:space="preserve">”, og ved siden av ligger store fargeblyanter, tegnepapir, blyanter og små bønnelapper (for de voksne). </w:t>
      </w:r>
    </w:p>
    <w:p w:rsidR="006C0C0F" w:rsidRPr="006C0C0F" w:rsidRDefault="006C0C0F" w:rsidP="006C0C0F">
      <w:pPr>
        <w:rPr>
          <w:rFonts w:cs="Arial"/>
          <w:sz w:val="24"/>
          <w:szCs w:val="24"/>
        </w:rPr>
      </w:pPr>
      <w:r w:rsidRPr="006C0C0F">
        <w:rPr>
          <w:rFonts w:cs="Arial"/>
          <w:sz w:val="24"/>
          <w:szCs w:val="24"/>
        </w:rPr>
        <w:t>På golvet ved siden av ligger en gym-matte for de som liker å ligge når de tegner.</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sz w:val="24"/>
          <w:szCs w:val="24"/>
        </w:rPr>
        <w:t xml:space="preserve">Hver gang vi har Myldregudstjeneste vil vi at barna og de voksne sammen kan lage noe de kan ta med hjem. Eksempler på dette </w:t>
      </w:r>
      <w:proofErr w:type="gramStart"/>
      <w:r w:rsidRPr="006C0C0F">
        <w:rPr>
          <w:rFonts w:cs="Arial"/>
          <w:sz w:val="24"/>
          <w:szCs w:val="24"/>
        </w:rPr>
        <w:t>er</w:t>
      </w:r>
      <w:r w:rsidRPr="006C0C0F">
        <w:rPr>
          <w:rFonts w:cs="Arial"/>
          <w:b/>
          <w:sz w:val="24"/>
          <w:szCs w:val="24"/>
        </w:rPr>
        <w:t xml:space="preserve"> ”Bønnefisk</w:t>
      </w:r>
      <w:proofErr w:type="gramEnd"/>
      <w:r w:rsidRPr="006C0C0F">
        <w:rPr>
          <w:rFonts w:cs="Arial"/>
          <w:b/>
          <w:sz w:val="24"/>
          <w:szCs w:val="24"/>
        </w:rPr>
        <w:t>”  og ”Båtsanger”.</w:t>
      </w:r>
    </w:p>
    <w:p w:rsidR="006C0C0F" w:rsidRPr="006C0C0F" w:rsidRDefault="006C0C0F" w:rsidP="006C0C0F">
      <w:pPr>
        <w:rPr>
          <w:rFonts w:cs="Arial"/>
          <w:b/>
          <w:bCs/>
          <w:sz w:val="24"/>
          <w:szCs w:val="24"/>
        </w:rPr>
      </w:pPr>
    </w:p>
    <w:p w:rsidR="006C0C0F" w:rsidRPr="006C0C0F" w:rsidRDefault="006C0C0F" w:rsidP="006C0C0F">
      <w:pPr>
        <w:rPr>
          <w:rFonts w:cs="Arial"/>
          <w:sz w:val="24"/>
          <w:szCs w:val="24"/>
        </w:rPr>
      </w:pPr>
      <w:r w:rsidRPr="006C0C0F">
        <w:rPr>
          <w:rFonts w:cs="Arial"/>
          <w:b/>
          <w:bCs/>
          <w:sz w:val="24"/>
          <w:szCs w:val="24"/>
          <w:u w:val="single"/>
        </w:rPr>
        <w:t>Bønnefiskene</w:t>
      </w:r>
      <w:r w:rsidRPr="006C0C0F">
        <w:rPr>
          <w:rFonts w:cs="Arial"/>
          <w:sz w:val="24"/>
          <w:szCs w:val="24"/>
        </w:rPr>
        <w:t xml:space="preserve"> kopieres opp på farget papir og klippes ut på forhånd. Sett en binders på tuppen av hver fisk, og legg den i en fiskedam. En stor lav eske dekket med blått stoff fungerer fint som dam. To pinner med tråd og magnet i enden blir flotte fiskestenger. Barna kan selv, eller ved hjelp av en voksen fiske opp en fisk hver. Ta av bindersen og lim en magnet på baksiden av fisken. Magnet-tape (Claes Olsson) anbefales. Dette blir et fint innslag på kjøleskapet hjemme. Bønnefisken ble laget på gudstjenesten med </w:t>
      </w:r>
      <w:proofErr w:type="gramStart"/>
      <w:r w:rsidRPr="006C0C0F">
        <w:rPr>
          <w:rFonts w:cs="Arial"/>
          <w:sz w:val="24"/>
          <w:szCs w:val="24"/>
        </w:rPr>
        <w:t>tema ”Jesus</w:t>
      </w:r>
      <w:proofErr w:type="gramEnd"/>
      <w:r w:rsidRPr="006C0C0F">
        <w:rPr>
          <w:rFonts w:cs="Arial"/>
          <w:sz w:val="24"/>
          <w:szCs w:val="24"/>
        </w:rPr>
        <w:t xml:space="preserve"> og barna”.</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b/>
          <w:bCs/>
          <w:sz w:val="24"/>
          <w:szCs w:val="24"/>
          <w:u w:val="single"/>
        </w:rPr>
        <w:t>Båtsanger</w:t>
      </w:r>
      <w:r w:rsidRPr="006C0C0F">
        <w:rPr>
          <w:rFonts w:cs="Arial"/>
          <w:b/>
          <w:bCs/>
          <w:sz w:val="24"/>
          <w:szCs w:val="24"/>
        </w:rPr>
        <w:t xml:space="preserve"> </w:t>
      </w:r>
      <w:r w:rsidRPr="006C0C0F">
        <w:rPr>
          <w:rFonts w:cs="Arial"/>
          <w:sz w:val="24"/>
          <w:szCs w:val="24"/>
        </w:rPr>
        <w:t xml:space="preserve">kopieres opp og klippes ut på forhånd. De kan limes på stiv kartong formet som en båt, englevinger, kongekrone e.a. Jeg kjøpte ferdig utklipt kartong formet som vinge og krone på </w:t>
      </w:r>
      <w:proofErr w:type="spellStart"/>
      <w:r w:rsidRPr="006C0C0F">
        <w:rPr>
          <w:rFonts w:cs="Arial"/>
          <w:sz w:val="24"/>
          <w:szCs w:val="24"/>
        </w:rPr>
        <w:t>Nille</w:t>
      </w:r>
      <w:proofErr w:type="spellEnd"/>
      <w:r w:rsidRPr="006C0C0F">
        <w:rPr>
          <w:rFonts w:cs="Arial"/>
          <w:sz w:val="24"/>
          <w:szCs w:val="24"/>
        </w:rPr>
        <w:t xml:space="preserve">, i avdelingen </w:t>
      </w:r>
      <w:proofErr w:type="spellStart"/>
      <w:r w:rsidRPr="006C0C0F">
        <w:rPr>
          <w:rFonts w:cs="Arial"/>
          <w:sz w:val="24"/>
          <w:szCs w:val="24"/>
        </w:rPr>
        <w:t>Scrapbook</w:t>
      </w:r>
      <w:proofErr w:type="spellEnd"/>
      <w:r w:rsidRPr="006C0C0F">
        <w:rPr>
          <w:rFonts w:cs="Arial"/>
          <w:sz w:val="24"/>
          <w:szCs w:val="24"/>
        </w:rPr>
        <w:t>-utstyr. Disse er fine å henge opp ved senga hjemme. Sangene synges naturligvis i gudstjenesten, og på denne måten kan man repetere hjemme.</w:t>
      </w:r>
    </w:p>
    <w:p w:rsidR="006C0C0F" w:rsidRPr="006C0C0F" w:rsidRDefault="006C0C0F" w:rsidP="006C0C0F">
      <w:pPr>
        <w:rPr>
          <w:rFonts w:cs="Arial"/>
          <w:sz w:val="24"/>
          <w:szCs w:val="24"/>
        </w:rPr>
      </w:pPr>
      <w:r w:rsidRPr="006C0C0F">
        <w:rPr>
          <w:rFonts w:cs="Arial"/>
          <w:sz w:val="24"/>
          <w:szCs w:val="24"/>
        </w:rPr>
        <w:t xml:space="preserve">Denne aktiviteten brukte vi på gudstjenesten med </w:t>
      </w:r>
      <w:proofErr w:type="gramStart"/>
      <w:r w:rsidRPr="006C0C0F">
        <w:rPr>
          <w:rFonts w:cs="Arial"/>
          <w:sz w:val="24"/>
          <w:szCs w:val="24"/>
        </w:rPr>
        <w:t>tema ”Jesus</w:t>
      </w:r>
      <w:proofErr w:type="gramEnd"/>
      <w:r w:rsidRPr="006C0C0F">
        <w:rPr>
          <w:rFonts w:cs="Arial"/>
          <w:sz w:val="24"/>
          <w:szCs w:val="24"/>
        </w:rPr>
        <w:t xml:space="preserve"> stiller stormen”. </w:t>
      </w:r>
    </w:p>
    <w:p w:rsidR="006C0C0F" w:rsidRPr="006C0C0F" w:rsidRDefault="006C0C0F" w:rsidP="006C0C0F">
      <w:pPr>
        <w:rPr>
          <w:rFonts w:cs="Arial"/>
          <w:sz w:val="24"/>
          <w:szCs w:val="24"/>
        </w:rPr>
      </w:pPr>
      <w:r w:rsidRPr="006C0C0F">
        <w:rPr>
          <w:rFonts w:cs="Arial"/>
          <w:sz w:val="24"/>
          <w:szCs w:val="24"/>
        </w:rPr>
        <w:lastRenderedPageBreak/>
        <w:t xml:space="preserve">På samme gudstjeneste hadde vi en post der vi brettet papirbåter (se vedlegg </w:t>
      </w:r>
      <w:r w:rsidRPr="006C0C0F">
        <w:rPr>
          <w:rFonts w:cs="Arial"/>
          <w:b/>
          <w:bCs/>
          <w:sz w:val="24"/>
          <w:szCs w:val="24"/>
        </w:rPr>
        <w:t>Båt</w:t>
      </w:r>
      <w:r w:rsidRPr="006C0C0F">
        <w:rPr>
          <w:rFonts w:cs="Arial"/>
          <w:sz w:val="24"/>
          <w:szCs w:val="24"/>
        </w:rPr>
        <w:t xml:space="preserve">). Når man bretter båten skal siden med skrift vende opp mot deg, slik at skriften brettes inn i båten. Når båten er ferdig, kommer skriften utenpå. </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b/>
          <w:sz w:val="24"/>
          <w:szCs w:val="24"/>
          <w:u w:val="single"/>
        </w:rPr>
        <w:t>Ofring</w:t>
      </w:r>
      <w:r w:rsidRPr="006C0C0F">
        <w:rPr>
          <w:rFonts w:cs="Arial"/>
          <w:sz w:val="24"/>
          <w:szCs w:val="24"/>
        </w:rPr>
        <w:t xml:space="preserve"> tar vi opp ved å ha et lite bord stående med offerkurv og plakat med </w:t>
      </w:r>
      <w:proofErr w:type="spellStart"/>
      <w:r w:rsidRPr="006C0C0F">
        <w:rPr>
          <w:rFonts w:cs="Arial"/>
          <w:sz w:val="24"/>
          <w:szCs w:val="24"/>
        </w:rPr>
        <w:t>offermål</w:t>
      </w:r>
      <w:proofErr w:type="spellEnd"/>
      <w:r w:rsidRPr="006C0C0F">
        <w:rPr>
          <w:rFonts w:cs="Arial"/>
          <w:sz w:val="24"/>
          <w:szCs w:val="24"/>
        </w:rPr>
        <w:t xml:space="preserve"> (</w:t>
      </w:r>
      <w:r w:rsidRPr="006C0C0F">
        <w:rPr>
          <w:rFonts w:cs="Arial"/>
          <w:b/>
          <w:bCs/>
          <w:sz w:val="24"/>
          <w:szCs w:val="24"/>
        </w:rPr>
        <w:t>gi en gave</w:t>
      </w:r>
      <w:r w:rsidRPr="006C0C0F">
        <w:rPr>
          <w:rFonts w:cs="Arial"/>
          <w:sz w:val="24"/>
          <w:szCs w:val="24"/>
        </w:rPr>
        <w:t>) ved siden av.</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sz w:val="24"/>
          <w:szCs w:val="24"/>
        </w:rPr>
        <w:t xml:space="preserve">På musikkposten kan barna spille instrumenter. Organisten spiller kjente barnesanger (Om jeg er liten eller stor, min båt er så liten </w:t>
      </w:r>
      <w:proofErr w:type="spellStart"/>
      <w:r w:rsidRPr="006C0C0F">
        <w:rPr>
          <w:rFonts w:cs="Arial"/>
          <w:sz w:val="24"/>
          <w:szCs w:val="24"/>
        </w:rPr>
        <w:t>osv</w:t>
      </w:r>
      <w:proofErr w:type="spellEnd"/>
      <w:r w:rsidRPr="006C0C0F">
        <w:rPr>
          <w:rFonts w:cs="Arial"/>
          <w:sz w:val="24"/>
          <w:szCs w:val="24"/>
        </w:rPr>
        <w:t>) til.</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sz w:val="24"/>
          <w:szCs w:val="24"/>
        </w:rPr>
        <w:t xml:space="preserve">Bønnevandringen blir innledet ved at prest eller </w:t>
      </w:r>
      <w:proofErr w:type="spellStart"/>
      <w:r w:rsidRPr="006C0C0F">
        <w:rPr>
          <w:rFonts w:cs="Arial"/>
          <w:sz w:val="24"/>
          <w:szCs w:val="24"/>
        </w:rPr>
        <w:t>trosopplærer</w:t>
      </w:r>
      <w:proofErr w:type="spellEnd"/>
      <w:r w:rsidRPr="006C0C0F">
        <w:rPr>
          <w:rFonts w:cs="Arial"/>
          <w:sz w:val="24"/>
          <w:szCs w:val="24"/>
        </w:rPr>
        <w:t xml:space="preserve"> sier litt om postene, og vi har gjerne et musikkinnslag (solosang eller instrumental) som startskudd.</w:t>
      </w:r>
    </w:p>
    <w:p w:rsidR="006C0C0F" w:rsidRPr="006C0C0F" w:rsidRDefault="006C0C0F" w:rsidP="006C0C0F">
      <w:pPr>
        <w:rPr>
          <w:rFonts w:cs="Arial"/>
          <w:sz w:val="24"/>
          <w:szCs w:val="24"/>
        </w:rPr>
      </w:pPr>
    </w:p>
    <w:p w:rsidR="006C0C0F" w:rsidRPr="006C0C0F" w:rsidRDefault="006C0C0F" w:rsidP="006C0C0F">
      <w:pPr>
        <w:rPr>
          <w:rFonts w:cs="Arial"/>
          <w:sz w:val="24"/>
          <w:szCs w:val="24"/>
        </w:rPr>
      </w:pPr>
      <w:r w:rsidRPr="006C0C0F">
        <w:rPr>
          <w:rFonts w:cs="Arial"/>
          <w:sz w:val="24"/>
          <w:szCs w:val="24"/>
        </w:rPr>
        <w:t xml:space="preserve">Etter at gudstjenesten er ferdig, inviterer presten til kveldsmat, og vi </w:t>
      </w:r>
      <w:proofErr w:type="gramStart"/>
      <w:r w:rsidRPr="006C0C0F">
        <w:rPr>
          <w:rFonts w:cs="Arial"/>
          <w:sz w:val="24"/>
          <w:szCs w:val="24"/>
        </w:rPr>
        <w:t>synger ”</w:t>
      </w:r>
      <w:proofErr w:type="gramEnd"/>
      <w:r w:rsidRPr="006C0C0F">
        <w:rPr>
          <w:rFonts w:cs="Arial"/>
          <w:sz w:val="24"/>
          <w:szCs w:val="24"/>
        </w:rPr>
        <w:t>Å. du som metter liten fugl” når vi har satt oss til bords.</w:t>
      </w:r>
    </w:p>
    <w:p w:rsidR="006C0C0F" w:rsidRPr="006C0C0F" w:rsidRDefault="006C0C0F" w:rsidP="006C0C0F">
      <w:pPr>
        <w:rPr>
          <w:rFonts w:cs="Arial"/>
          <w:sz w:val="24"/>
          <w:szCs w:val="24"/>
        </w:rPr>
      </w:pPr>
      <w:r w:rsidRPr="006C0C0F">
        <w:rPr>
          <w:rFonts w:cs="Arial"/>
          <w:sz w:val="24"/>
          <w:szCs w:val="24"/>
        </w:rPr>
        <w:t xml:space="preserve">Vi avslutter kveldsmaten </w:t>
      </w:r>
      <w:proofErr w:type="gramStart"/>
      <w:r w:rsidRPr="006C0C0F">
        <w:rPr>
          <w:rFonts w:cs="Arial"/>
          <w:sz w:val="24"/>
          <w:szCs w:val="24"/>
        </w:rPr>
        <w:t>med ”Kjære</w:t>
      </w:r>
      <w:proofErr w:type="gramEnd"/>
      <w:r w:rsidRPr="006C0C0F">
        <w:rPr>
          <w:rFonts w:cs="Arial"/>
          <w:sz w:val="24"/>
          <w:szCs w:val="24"/>
        </w:rPr>
        <w:t xml:space="preserve"> Gud, jeg har det godt”.</w:t>
      </w:r>
    </w:p>
    <w:p w:rsidR="006C0C0F" w:rsidRPr="006C0C0F" w:rsidRDefault="006C0C0F" w:rsidP="006C0C0F">
      <w:pPr>
        <w:ind w:left="340"/>
        <w:contextualSpacing/>
        <w:rPr>
          <w:rFonts w:cs="Arial"/>
          <w:sz w:val="24"/>
          <w:szCs w:val="24"/>
        </w:rPr>
      </w:pPr>
    </w:p>
    <w:p w:rsidR="006C0C0F" w:rsidRPr="006C0C0F" w:rsidRDefault="006C0C0F" w:rsidP="006C0C0F"/>
    <w:p w:rsidR="00173EFF" w:rsidRPr="006C0C0F" w:rsidRDefault="00173EFF" w:rsidP="00B669A6">
      <w:pPr>
        <w:rPr>
          <w:sz w:val="24"/>
          <w:szCs w:val="24"/>
        </w:rPr>
      </w:pPr>
    </w:p>
    <w:sectPr w:rsidR="00173EFF" w:rsidRPr="006C0C0F"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44" w:rsidRDefault="00A21C44" w:rsidP="00173EFF">
      <w:pPr>
        <w:spacing w:after="0" w:line="240" w:lineRule="auto"/>
      </w:pPr>
      <w:r>
        <w:separator/>
      </w:r>
    </w:p>
  </w:endnote>
  <w:endnote w:type="continuationSeparator" w:id="0">
    <w:p w:rsidR="00A21C44" w:rsidRDefault="00A21C44"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FA" w:rsidRDefault="00E377F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E377FA" w:rsidRDefault="008D38CA" w:rsidP="00B669A6">
    <w:pPr>
      <w:pStyle w:val="Bunntekst"/>
      <w:pBdr>
        <w:top w:val="single" w:sz="4" w:space="1" w:color="D9D9D9" w:themeColor="background1" w:themeShade="D9"/>
      </w:pBdr>
      <w:rPr>
        <w:spacing w:val="8"/>
        <w:kern w:val="16"/>
        <w:sz w:val="20"/>
      </w:rPr>
    </w:pPr>
    <w:r w:rsidRPr="00E377FA">
      <w:rPr>
        <w:rStyle w:val="Svakutheving"/>
        <w:spacing w:val="8"/>
        <w:kern w:val="16"/>
        <w:sz w:val="20"/>
      </w:rPr>
      <w:t>Dette dokumentet e</w:t>
    </w:r>
    <w:r w:rsidR="00E377FA">
      <w:rPr>
        <w:rStyle w:val="Svakutheving"/>
        <w:spacing w:val="8"/>
        <w:kern w:val="16"/>
        <w:sz w:val="20"/>
      </w:rPr>
      <w:t>r hentet fra ressursbanken.no (</w:t>
    </w:r>
    <w:r w:rsidR="00E377FA">
      <w:rPr>
        <w:rStyle w:val="Svakutheving"/>
        <w:spacing w:val="8"/>
        <w:kern w:val="16"/>
        <w:sz w:val="20"/>
      </w:rPr>
      <w:t>D</w:t>
    </w:r>
    <w:bookmarkStart w:id="0" w:name="_GoBack"/>
    <w:bookmarkEnd w:id="0"/>
    <w:r w:rsidRPr="00E377FA">
      <w:rPr>
        <w:rStyle w:val="Svakutheving"/>
        <w:spacing w:val="8"/>
        <w:kern w:val="16"/>
        <w:sz w:val="20"/>
      </w:rPr>
      <w:t xml:space="preserve">en norske kirke) og kan brukes fritt til </w:t>
    </w:r>
    <w:r w:rsidRPr="00E377FA">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E377FA" w:rsidRDefault="008D38CA" w:rsidP="008D38CA">
    <w:pPr>
      <w:pStyle w:val="Bunntekst"/>
      <w:pBdr>
        <w:top w:val="single" w:sz="4" w:space="1" w:color="D9D9D9" w:themeColor="background1" w:themeShade="D9"/>
      </w:pBdr>
      <w:rPr>
        <w:spacing w:val="8"/>
        <w:kern w:val="16"/>
        <w:sz w:val="20"/>
      </w:rPr>
    </w:pPr>
    <w:r w:rsidRPr="00E377FA">
      <w:rPr>
        <w:rStyle w:val="Svakutheving"/>
        <w:spacing w:val="8"/>
        <w:kern w:val="16"/>
        <w:sz w:val="20"/>
      </w:rPr>
      <w:t>Dette dokumentet e</w:t>
    </w:r>
    <w:r w:rsidR="00E377FA">
      <w:rPr>
        <w:rStyle w:val="Svakutheving"/>
        <w:spacing w:val="8"/>
        <w:kern w:val="16"/>
        <w:sz w:val="20"/>
      </w:rPr>
      <w:t>r hentet fra ressursbanken.no (D</w:t>
    </w:r>
    <w:r w:rsidRPr="00E377FA">
      <w:rPr>
        <w:rStyle w:val="Svakutheving"/>
        <w:spacing w:val="8"/>
        <w:kern w:val="16"/>
        <w:sz w:val="20"/>
      </w:rPr>
      <w:t xml:space="preserve">en norske kirke) og kan brukes fritt til </w:t>
    </w:r>
    <w:r w:rsidRPr="00E377F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44" w:rsidRDefault="00A21C44" w:rsidP="00173EFF">
      <w:pPr>
        <w:spacing w:after="0" w:line="240" w:lineRule="auto"/>
      </w:pPr>
      <w:r>
        <w:separator/>
      </w:r>
    </w:p>
  </w:footnote>
  <w:footnote w:type="continuationSeparator" w:id="0">
    <w:p w:rsidR="00A21C44" w:rsidRDefault="00A21C44"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FA" w:rsidRDefault="00E377F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377FA">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FA" w:rsidRDefault="00E377F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6D10"/>
    <w:multiLevelType w:val="hybridMultilevel"/>
    <w:tmpl w:val="A3381888"/>
    <w:lvl w:ilvl="0" w:tplc="A3F0CCCE">
      <w:start w:val="1"/>
      <w:numFmt w:val="bullet"/>
      <w:lvlText w:val=""/>
      <w:lvlJc w:val="left"/>
      <w:pPr>
        <w:ind w:left="720" w:hanging="38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D7697A"/>
    <w:multiLevelType w:val="hybridMultilevel"/>
    <w:tmpl w:val="82E64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D175E99"/>
    <w:multiLevelType w:val="hybridMultilevel"/>
    <w:tmpl w:val="F6604AEC"/>
    <w:lvl w:ilvl="0" w:tplc="8F90F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6" w15:restartNumberingAfterBreak="0">
    <w:nsid w:val="47AD0573"/>
    <w:multiLevelType w:val="hybridMultilevel"/>
    <w:tmpl w:val="88DCE07A"/>
    <w:lvl w:ilvl="0" w:tplc="04140011">
      <w:start w:val="1"/>
      <w:numFmt w:val="decimal"/>
      <w:lvlText w:val="%1)"/>
      <w:lvlJc w:val="left"/>
      <w:pPr>
        <w:ind w:left="1440" w:hanging="360"/>
      </w:p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start w:val="1"/>
      <w:numFmt w:val="lowerLetter"/>
      <w:lvlText w:val="%5."/>
      <w:lvlJc w:val="left"/>
      <w:pPr>
        <w:ind w:left="4320" w:hanging="360"/>
      </w:pPr>
    </w:lvl>
    <w:lvl w:ilvl="5" w:tplc="0414001B">
      <w:start w:val="1"/>
      <w:numFmt w:val="lowerRoman"/>
      <w:lvlText w:val="%6."/>
      <w:lvlJc w:val="right"/>
      <w:pPr>
        <w:ind w:left="5040" w:hanging="180"/>
      </w:pPr>
    </w:lvl>
    <w:lvl w:ilvl="6" w:tplc="0414000F">
      <w:start w:val="1"/>
      <w:numFmt w:val="decimal"/>
      <w:lvlText w:val="%7."/>
      <w:lvlJc w:val="left"/>
      <w:pPr>
        <w:ind w:left="5760" w:hanging="360"/>
      </w:pPr>
    </w:lvl>
    <w:lvl w:ilvl="7" w:tplc="04140019">
      <w:start w:val="1"/>
      <w:numFmt w:val="lowerLetter"/>
      <w:lvlText w:val="%8."/>
      <w:lvlJc w:val="left"/>
      <w:pPr>
        <w:ind w:left="6480" w:hanging="360"/>
      </w:pPr>
    </w:lvl>
    <w:lvl w:ilvl="8" w:tplc="0414001B">
      <w:start w:val="1"/>
      <w:numFmt w:val="lowerRoman"/>
      <w:lvlText w:val="%9."/>
      <w:lvlJc w:val="right"/>
      <w:pPr>
        <w:ind w:left="7200" w:hanging="180"/>
      </w:pPr>
    </w:lvl>
  </w:abstractNum>
  <w:abstractNum w:abstractNumId="7"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
  </w:num>
  <w:num w:numId="5">
    <w:abstractNumId w:val="7"/>
  </w:num>
  <w:num w:numId="6">
    <w:abstractNumId w:val="10"/>
  </w:num>
  <w:num w:numId="7">
    <w:abstractNumId w:val="4"/>
  </w:num>
  <w:num w:numId="8">
    <w:abstractNumId w:val="8"/>
  </w:num>
  <w:num w:numId="9">
    <w:abstractNumId w:val="3"/>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4"/>
    <w:rsid w:val="00004153"/>
    <w:rsid w:val="00066110"/>
    <w:rsid w:val="00173EFF"/>
    <w:rsid w:val="0019147D"/>
    <w:rsid w:val="001D525A"/>
    <w:rsid w:val="00246A05"/>
    <w:rsid w:val="002A0D2E"/>
    <w:rsid w:val="002B4B4D"/>
    <w:rsid w:val="00364FD9"/>
    <w:rsid w:val="003F7BC8"/>
    <w:rsid w:val="00442E3E"/>
    <w:rsid w:val="004A23AA"/>
    <w:rsid w:val="006574D3"/>
    <w:rsid w:val="006C0C0F"/>
    <w:rsid w:val="006D7D6F"/>
    <w:rsid w:val="00793B6C"/>
    <w:rsid w:val="008460ED"/>
    <w:rsid w:val="008D38CA"/>
    <w:rsid w:val="00A21C44"/>
    <w:rsid w:val="00B55A95"/>
    <w:rsid w:val="00B56B8C"/>
    <w:rsid w:val="00B669A6"/>
    <w:rsid w:val="00CA03EF"/>
    <w:rsid w:val="00CB3140"/>
    <w:rsid w:val="00D873E5"/>
    <w:rsid w:val="00DA55BF"/>
    <w:rsid w:val="00E377FA"/>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D8B485-8771-468E-84E3-880F20A4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C44"/>
    <w:pPr>
      <w:spacing w:after="200" w:line="276" w:lineRule="auto"/>
    </w:pPr>
    <w:rPr>
      <w:sz w:val="22"/>
      <w:szCs w:val="22"/>
      <w:lang w:eastAsia="nb-NO"/>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C465-A149-4538-ACC2-9AC9A251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550</Words>
  <Characters>2920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2016-05-26T10:46:00Z</dcterms:created>
  <dcterms:modified xsi:type="dcterms:W3CDTF">2016-06-09T07:15:00Z</dcterms:modified>
</cp:coreProperties>
</file>