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C0E3" w14:textId="35744CDB" w:rsidR="00CE32B7" w:rsidRPr="00CE32B7" w:rsidRDefault="00CE32B7" w:rsidP="00CE32B7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</w:p>
    <w:p w14:paraId="66B6843A" w14:textId="6E719FD3" w:rsidR="00CE32B7" w:rsidRPr="00CE32B7" w:rsidRDefault="00CE32B7" w:rsidP="00CE32B7">
      <w:pPr>
        <w:pStyle w:val="Overskrift1"/>
        <w:rPr>
          <w:lang w:val="nb-NO"/>
        </w:rPr>
      </w:pPr>
      <w:r>
        <w:rPr>
          <w:lang w:val="nb-NO"/>
        </w:rPr>
        <w:t>Konfirmantjubileum</w:t>
      </w:r>
    </w:p>
    <w:p w14:paraId="02FB9504" w14:textId="77777777" w:rsidR="00CE32B7" w:rsidRPr="00CE32B7" w:rsidRDefault="00CE32B7" w:rsidP="00CE32B7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  <w:r w:rsidRPr="00CE32B7">
        <w:rPr>
          <w:rFonts w:ascii="Times New Roman" w:hAnsi="Times New Roman" w:cs="Times New Roman"/>
          <w:sz w:val="19"/>
          <w:lang w:val="nb-NO"/>
        </w:rPr>
        <w:t xml:space="preserve"> </w:t>
      </w:r>
    </w:p>
    <w:p w14:paraId="08907C2B" w14:textId="27AB503A" w:rsidR="00CE32B7" w:rsidRPr="00CE32B7" w:rsidRDefault="00CE32B7" w:rsidP="00CE32B7">
      <w:pPr>
        <w:pStyle w:val="Rubrikk"/>
        <w:numPr>
          <w:ilvl w:val="0"/>
          <w:numId w:val="9"/>
        </w:numPr>
      </w:pPr>
      <w:r w:rsidRPr="00CE32B7">
        <w:t>Konfirmantjubileum holdes i menigheter der menighetsrådet har truffet vedtak om det.</w:t>
      </w:r>
    </w:p>
    <w:p w14:paraId="6951BCBD" w14:textId="77777777" w:rsidR="00CE32B7" w:rsidRDefault="00CE32B7" w:rsidP="00CE32B7">
      <w:pPr>
        <w:pStyle w:val="Rubrikk"/>
        <w:ind w:left="1080"/>
      </w:pPr>
    </w:p>
    <w:p w14:paraId="29F83C91" w14:textId="3A2645D5" w:rsidR="00CE32B7" w:rsidRPr="00CE32B7" w:rsidRDefault="00CE32B7" w:rsidP="00CE32B7">
      <w:pPr>
        <w:pStyle w:val="Rubrikk"/>
        <w:numPr>
          <w:ilvl w:val="0"/>
          <w:numId w:val="9"/>
        </w:numPr>
      </w:pPr>
      <w:r w:rsidRPr="00CE32B7">
        <w:t>I høymessen på jubileumsdagen kan jubilantene gå inn i kirken i prosesjon under ledd I Inngang og ta plass på de fremste benkene. En eller to av jubilantene kan gjøre tjeneste som tekstleser.</w:t>
      </w:r>
    </w:p>
    <w:p w14:paraId="68807404" w14:textId="77777777" w:rsidR="00CE32B7" w:rsidRDefault="00CE32B7" w:rsidP="00CE32B7">
      <w:pPr>
        <w:pStyle w:val="Rubrikk"/>
        <w:ind w:left="1080"/>
      </w:pPr>
    </w:p>
    <w:p w14:paraId="333840F6" w14:textId="7FC29FFC" w:rsidR="00CE32B7" w:rsidRPr="00CE32B7" w:rsidRDefault="00CE32B7" w:rsidP="00CE32B7">
      <w:pPr>
        <w:pStyle w:val="Rubrikk"/>
        <w:numPr>
          <w:ilvl w:val="0"/>
          <w:numId w:val="9"/>
        </w:numPr>
      </w:pPr>
      <w:r w:rsidRPr="00CE32B7">
        <w:t>Etter ledd 13 Kunngjøringer kan jubilantene fremstilles for menigheten, og anbefales til menighetens forbønn.</w:t>
      </w:r>
    </w:p>
    <w:p w14:paraId="5EB990D4" w14:textId="77777777" w:rsidR="00CE32B7" w:rsidRPr="00CE32B7" w:rsidRDefault="00CE32B7" w:rsidP="00CE32B7">
      <w:pPr>
        <w:pStyle w:val="Rubrikk"/>
        <w:ind w:left="1080"/>
        <w:rPr>
          <w:sz w:val="20"/>
        </w:rPr>
      </w:pPr>
    </w:p>
    <w:p w14:paraId="36EF27E5" w14:textId="22EFA5D5" w:rsidR="004827E0" w:rsidRPr="008F6BC3" w:rsidRDefault="00CE32B7" w:rsidP="00CE32B7">
      <w:pPr>
        <w:pStyle w:val="Rubrikk"/>
        <w:numPr>
          <w:ilvl w:val="0"/>
          <w:numId w:val="9"/>
        </w:numPr>
        <w:rPr>
          <w:sz w:val="20"/>
        </w:rPr>
      </w:pPr>
      <w:r w:rsidRPr="00CE32B7">
        <w:t>I ledd 14 Forbønn tas jubilantene med som ett aktuelt bønneemne. Ved utformingen av dette avsnitt kan en bruke elementer fra bønnene i Konfirmasjonstidens gudstjenester.</w:t>
      </w:r>
    </w:p>
    <w:sectPr w:rsidR="004827E0" w:rsidRPr="008F6BC3" w:rsidSect="00855148">
      <w:headerReference w:type="default" r:id="rId8"/>
      <w:footerReference w:type="default" r:id="rId9"/>
      <w:headerReference w:type="first" r:id="rId10"/>
      <w:footerReference w:type="first" r:id="rId11"/>
      <w:pgSz w:w="10810" w:h="14780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1A8E" w14:textId="77777777" w:rsidR="00CE32B7" w:rsidRDefault="00CE32B7">
      <w:r>
        <w:separator/>
      </w:r>
    </w:p>
  </w:endnote>
  <w:endnote w:type="continuationSeparator" w:id="0">
    <w:p w14:paraId="3307A44C" w14:textId="77777777" w:rsidR="00CE32B7" w:rsidRDefault="00CE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24D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72163B07" w14:textId="04C4A84F" w:rsidR="00926F99" w:rsidRPr="00BB1CC3" w:rsidRDefault="00926F99" w:rsidP="009958DB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 w:rsidRPr="00BB1CC3">
      <w:rPr>
        <w:rFonts w:cstheme="majorHAnsi"/>
        <w:sz w:val="18"/>
        <w:szCs w:val="18"/>
        <w:lang w:val="nb-NO"/>
      </w:rPr>
      <w:t>Ordning for</w:t>
    </w:r>
    <w:r w:rsidR="00CE32B7">
      <w:rPr>
        <w:rFonts w:cstheme="majorHAnsi"/>
        <w:sz w:val="18"/>
        <w:szCs w:val="18"/>
        <w:lang w:val="nb-NO"/>
      </w:rPr>
      <w:t xml:space="preserve"> </w:t>
    </w:r>
    <w:proofErr w:type="spellStart"/>
    <w:r w:rsidR="00CE32B7">
      <w:rPr>
        <w:rFonts w:cstheme="majorHAnsi"/>
        <w:sz w:val="18"/>
        <w:szCs w:val="18"/>
        <w:lang w:val="nb-NO"/>
      </w:rPr>
      <w:t>konfirmantkubileum</w:t>
    </w:r>
    <w:proofErr w:type="spellEnd"/>
    <w:r w:rsidRPr="00BB1CC3">
      <w:rPr>
        <w:rFonts w:cstheme="majorHAnsi"/>
        <w:sz w:val="18"/>
        <w:szCs w:val="18"/>
        <w:lang w:val="nb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BB1CC3">
      <w:rPr>
        <w:rFonts w:cstheme="majorHAnsi"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BB1CC3">
      <w:rPr>
        <w:rFonts w:cstheme="majorHAnsi"/>
        <w:noProof/>
        <w:sz w:val="18"/>
        <w:szCs w:val="18"/>
        <w:lang w:val="nb-NO"/>
      </w:rPr>
      <w:t>23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BB1CC3">
      <w:rPr>
        <w:rFonts w:cstheme="majorHAnsi"/>
        <w:sz w:val="18"/>
        <w:szCs w:val="18"/>
        <w:lang w:val="nb-NO"/>
      </w:rPr>
      <w:tab/>
      <w:t xml:space="preserve">Fra gudstjenestebok for Den norske kirke </w:t>
    </w:r>
    <w:r w:rsidR="00CE32B7">
      <w:rPr>
        <w:rFonts w:cstheme="majorHAnsi"/>
        <w:sz w:val="18"/>
        <w:szCs w:val="18"/>
        <w:lang w:val="nb-NO"/>
      </w:rPr>
      <w:t>1992</w:t>
    </w:r>
  </w:p>
  <w:p w14:paraId="59E36856" w14:textId="77777777" w:rsidR="00926F99" w:rsidRPr="00BB1CC3" w:rsidRDefault="00926F99" w:rsidP="007259DD">
    <w:pPr>
      <w:pStyle w:val="Bunntekst"/>
      <w:rPr>
        <w:rFonts w:cstheme="majorHAnsi"/>
        <w:i/>
        <w:iCs w:val="0"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4A11" w14:textId="77777777" w:rsidR="00903142" w:rsidRPr="00DF5C1C" w:rsidRDefault="00DF5C1C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 w:rsidRPr="00BB1CC3">
      <w:rPr>
        <w:rFonts w:cstheme="majorHAnsi"/>
        <w:sz w:val="18"/>
        <w:szCs w:val="18"/>
        <w:lang w:val="nb-NO"/>
      </w:rPr>
      <w:t>Ordning for hovedgudstjeneste</w:t>
    </w:r>
    <w:r w:rsidRPr="00BB1CC3">
      <w:rPr>
        <w:rFonts w:cstheme="majorHAnsi"/>
        <w:sz w:val="18"/>
        <w:szCs w:val="18"/>
        <w:lang w:val="nb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BB1CC3">
      <w:rPr>
        <w:rFonts w:cstheme="majorHAnsi"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DF5C1C">
      <w:rPr>
        <w:rFonts w:cstheme="majorHAnsi"/>
        <w:sz w:val="18"/>
        <w:szCs w:val="18"/>
        <w:lang w:val="nb-NO"/>
      </w:rPr>
      <w:t>2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BB1CC3">
      <w:rPr>
        <w:rFonts w:cstheme="majorHAnsi"/>
        <w:sz w:val="18"/>
        <w:szCs w:val="18"/>
        <w:lang w:val="nb-NO"/>
      </w:rPr>
      <w:tab/>
      <w:t>Fra gudstjenestebok for Den norske kirke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529B1" w14:textId="77777777" w:rsidR="00CE32B7" w:rsidRDefault="00CE32B7">
      <w:r>
        <w:separator/>
      </w:r>
    </w:p>
  </w:footnote>
  <w:footnote w:type="continuationSeparator" w:id="0">
    <w:p w14:paraId="4BD9EE9B" w14:textId="77777777" w:rsidR="00CE32B7" w:rsidRDefault="00CE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7F98" w14:textId="1C8A4C82" w:rsidR="00CE32B7" w:rsidRDefault="00CE32B7">
    <w:pPr>
      <w:pStyle w:val="Toppteks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0A5E8FA" wp14:editId="1C5B11D7">
          <wp:simplePos x="0" y="0"/>
          <wp:positionH relativeFrom="margin">
            <wp:posOffset>-47625</wp:posOffset>
          </wp:positionH>
          <wp:positionV relativeFrom="paragraph">
            <wp:posOffset>533400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917381089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9728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26D5223" wp14:editId="66F501A6">
          <wp:simplePos x="0" y="0"/>
          <wp:positionH relativeFrom="margin">
            <wp:align>left</wp:align>
          </wp:positionH>
          <wp:positionV relativeFrom="paragraph">
            <wp:posOffset>103212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2D8E5B0E"/>
    <w:multiLevelType w:val="hybridMultilevel"/>
    <w:tmpl w:val="03E6CC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6" w15:restartNumberingAfterBreak="0">
    <w:nsid w:val="3F2C2B70"/>
    <w:multiLevelType w:val="hybridMultilevel"/>
    <w:tmpl w:val="B12C8EDC"/>
    <w:lvl w:ilvl="0" w:tplc="838C2E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8" w15:restartNumberingAfterBreak="0">
    <w:nsid w:val="72AA2D7D"/>
    <w:multiLevelType w:val="hybridMultilevel"/>
    <w:tmpl w:val="6562FAB0"/>
    <w:lvl w:ilvl="0" w:tplc="041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2"/>
  </w:num>
  <w:num w:numId="2" w16cid:durableId="655884593">
    <w:abstractNumId w:val="7"/>
  </w:num>
  <w:num w:numId="3" w16cid:durableId="1201435895">
    <w:abstractNumId w:val="5"/>
  </w:num>
  <w:num w:numId="4" w16cid:durableId="142551714">
    <w:abstractNumId w:val="1"/>
  </w:num>
  <w:num w:numId="5" w16cid:durableId="678040235">
    <w:abstractNumId w:val="3"/>
  </w:num>
  <w:num w:numId="6" w16cid:durableId="106392811">
    <w:abstractNumId w:val="0"/>
  </w:num>
  <w:num w:numId="7" w16cid:durableId="755397560">
    <w:abstractNumId w:val="4"/>
  </w:num>
  <w:num w:numId="8" w16cid:durableId="2033526761">
    <w:abstractNumId w:val="6"/>
  </w:num>
  <w:num w:numId="9" w16cid:durableId="1155149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B7"/>
    <w:rsid w:val="00097C1D"/>
    <w:rsid w:val="001A50E7"/>
    <w:rsid w:val="001C1941"/>
    <w:rsid w:val="001C4335"/>
    <w:rsid w:val="002A4F22"/>
    <w:rsid w:val="002C27C1"/>
    <w:rsid w:val="002C29FD"/>
    <w:rsid w:val="00353D27"/>
    <w:rsid w:val="00383910"/>
    <w:rsid w:val="003A205A"/>
    <w:rsid w:val="003D0A0C"/>
    <w:rsid w:val="004827E0"/>
    <w:rsid w:val="004E5C17"/>
    <w:rsid w:val="005212B4"/>
    <w:rsid w:val="005222A9"/>
    <w:rsid w:val="00530665"/>
    <w:rsid w:val="00541D22"/>
    <w:rsid w:val="005609AB"/>
    <w:rsid w:val="005A6FCD"/>
    <w:rsid w:val="005B1EFB"/>
    <w:rsid w:val="005C1221"/>
    <w:rsid w:val="006536A8"/>
    <w:rsid w:val="00670C94"/>
    <w:rsid w:val="0067185A"/>
    <w:rsid w:val="00672A5B"/>
    <w:rsid w:val="006D5F46"/>
    <w:rsid w:val="007259DD"/>
    <w:rsid w:val="00855148"/>
    <w:rsid w:val="008819C8"/>
    <w:rsid w:val="008A2A58"/>
    <w:rsid w:val="008C4EA5"/>
    <w:rsid w:val="008F0E43"/>
    <w:rsid w:val="008F6BC3"/>
    <w:rsid w:val="00903142"/>
    <w:rsid w:val="00926F99"/>
    <w:rsid w:val="0095533B"/>
    <w:rsid w:val="009958DB"/>
    <w:rsid w:val="009B0C14"/>
    <w:rsid w:val="009B0F65"/>
    <w:rsid w:val="009E6F24"/>
    <w:rsid w:val="00A05506"/>
    <w:rsid w:val="00A40148"/>
    <w:rsid w:val="00A464D0"/>
    <w:rsid w:val="00A578D4"/>
    <w:rsid w:val="00A91687"/>
    <w:rsid w:val="00AF18D7"/>
    <w:rsid w:val="00B30119"/>
    <w:rsid w:val="00B475A9"/>
    <w:rsid w:val="00BA1EE1"/>
    <w:rsid w:val="00BB0BD3"/>
    <w:rsid w:val="00BB1CC3"/>
    <w:rsid w:val="00CB5829"/>
    <w:rsid w:val="00CE32B7"/>
    <w:rsid w:val="00CF3987"/>
    <w:rsid w:val="00D02E22"/>
    <w:rsid w:val="00D22E88"/>
    <w:rsid w:val="00DF5C1C"/>
    <w:rsid w:val="00E3581D"/>
    <w:rsid w:val="00EC4D30"/>
    <w:rsid w:val="00EF1ACF"/>
    <w:rsid w:val="00F30E70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AACBC"/>
  <w15:docId w15:val="{B7959BD9-5EFF-441C-A5D4-F7CE7CC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100CF-8092-4FBF-A11E-2DF7E2CCB9FC}"/>
</file>

<file path=customXml/itemProps3.xml><?xml version="1.0" encoding="utf-8"?>
<ds:datastoreItem xmlns:ds="http://schemas.openxmlformats.org/officeDocument/2006/customXml" ds:itemID="{09DDFB02-8E92-4E01-9003-328F638DCB92}"/>
</file>

<file path=customXml/itemProps4.xml><?xml version="1.0" encoding="utf-8"?>
<ds:datastoreItem xmlns:ds="http://schemas.openxmlformats.org/officeDocument/2006/customXml" ds:itemID="{DC624200-2B27-4F5E-81C5-0F59C53FF554}"/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88</Words>
  <Characters>494</Characters>
  <Application>Microsoft Office Word</Application>
  <DocSecurity>0</DocSecurity>
  <Lines>10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1</cp:revision>
  <dcterms:created xsi:type="dcterms:W3CDTF">2025-06-25T10:04:00Z</dcterms:created>
  <dcterms:modified xsi:type="dcterms:W3CDTF">2025-06-25T10:06:00Z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337823aa-8c35-4384-a169-14a12507323a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Adobe Acrobat (64-bit) 25 Paper Capture Plug-in</vt:lpwstr>
  </property>
</Properties>
</file>