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9F619" w14:textId="3EC95AF6" w:rsidR="00097C1D" w:rsidRDefault="00F372DE" w:rsidP="00097C1D">
      <w:pPr>
        <w:pStyle w:val="Overskrift1"/>
        <w:spacing w:line="276" w:lineRule="auto"/>
        <w:rPr>
          <w:lang w:val="nb-NO"/>
        </w:rPr>
      </w:pPr>
      <w:bookmarkStart w:id="0" w:name="_Toc148984983"/>
      <w:bookmarkStart w:id="1" w:name="_Toc150513976"/>
      <w:bookmarkStart w:id="2" w:name="_Toc158800611"/>
      <w:bookmarkStart w:id="3" w:name="_Toc160095068"/>
      <w:bookmarkStart w:id="4" w:name="_Toc160095101"/>
      <w:bookmarkStart w:id="5" w:name="_Toc160095155"/>
      <w:bookmarkStart w:id="6" w:name="_Toc160095192"/>
      <w:bookmarkStart w:id="7" w:name="_Toc164686640"/>
      <w:bookmarkStart w:id="8" w:name="_Toc164846181"/>
      <w:bookmarkStart w:id="9" w:name="_Toc164861314"/>
      <w:r>
        <w:rPr>
          <w:lang w:val="nb-NO"/>
        </w:rPr>
        <w:t>Rettleiing</w:t>
      </w:r>
      <w:r w:rsidR="000D4C4E" w:rsidRPr="004A2609">
        <w:rPr>
          <w:lang w:val="nb-NO"/>
        </w:rPr>
        <w:t xml:space="preserve"> til Ordning for </w:t>
      </w:r>
      <w:r w:rsidR="002A0BE8">
        <w:rPr>
          <w:lang w:val="nb-NO"/>
        </w:rPr>
        <w:t>o</w:t>
      </w:r>
      <w:r w:rsidR="000D4C4E" w:rsidRPr="004A2609">
        <w:rPr>
          <w:lang w:val="nb-NO"/>
        </w:rPr>
        <w:t>skeonsdag</w:t>
      </w:r>
      <w:bookmarkEnd w:id="0"/>
      <w:bookmarkEnd w:id="1"/>
      <w:bookmarkEnd w:id="2"/>
      <w:bookmarkEnd w:id="3"/>
      <w:bookmarkEnd w:id="4"/>
      <w:bookmarkEnd w:id="5"/>
      <w:bookmarkEnd w:id="6"/>
      <w:bookmarkEnd w:id="7"/>
      <w:bookmarkEnd w:id="8"/>
      <w:bookmarkEnd w:id="9"/>
    </w:p>
    <w:sdt>
      <w:sdtPr>
        <w:rPr>
          <w:rFonts w:eastAsiaTheme="minorEastAsia" w:cstheme="minorBidi"/>
          <w:color w:val="auto"/>
          <w:sz w:val="22"/>
          <w:szCs w:val="22"/>
          <w:lang w:val="nb-NO"/>
        </w:rPr>
        <w:id w:val="-1871216279"/>
        <w:docPartObj>
          <w:docPartGallery w:val="Table of Contents"/>
          <w:docPartUnique/>
        </w:docPartObj>
      </w:sdtPr>
      <w:sdtEndPr>
        <w:rPr>
          <w:b/>
          <w:bCs/>
          <w:lang w:val="en-US"/>
        </w:rPr>
      </w:sdtEndPr>
      <w:sdtContent>
        <w:p w14:paraId="0E34754E" w14:textId="731358A1" w:rsidR="000C1BC8" w:rsidRDefault="000C1BC8">
          <w:pPr>
            <w:pStyle w:val="Overskriftforinnholdsfortegnelse"/>
          </w:pPr>
          <w:r>
            <w:rPr>
              <w:lang w:val="nb-NO"/>
            </w:rPr>
            <w:t>Innhold</w:t>
          </w:r>
        </w:p>
        <w:p w14:paraId="546B3B84" w14:textId="7C16D25D" w:rsidR="00995A07" w:rsidRDefault="000C1BC8">
          <w:pPr>
            <w:pStyle w:val="INNH1"/>
            <w:rPr>
              <w:rFonts w:asciiTheme="minorHAnsi" w:hAnsiTheme="minorHAnsi"/>
              <w:noProof/>
              <w:kern w:val="2"/>
              <w:lang w:val="nb-NO" w:eastAsia="nb-NO"/>
              <w14:ligatures w14:val="standardContextual"/>
            </w:rPr>
          </w:pPr>
          <w:r>
            <w:fldChar w:fldCharType="begin"/>
          </w:r>
          <w:r>
            <w:instrText xml:space="preserve"> TOC \o "1-3" \h \z \u </w:instrText>
          </w:r>
          <w:r>
            <w:fldChar w:fldCharType="separate"/>
          </w:r>
        </w:p>
        <w:p w14:paraId="30D71A9C" w14:textId="72F9378D" w:rsidR="00995A07" w:rsidRDefault="00995A07">
          <w:pPr>
            <w:pStyle w:val="INNH2"/>
            <w:tabs>
              <w:tab w:val="right" w:leader="dot" w:pos="7966"/>
            </w:tabs>
            <w:rPr>
              <w:rFonts w:asciiTheme="minorHAnsi" w:hAnsiTheme="minorHAnsi"/>
              <w:noProof/>
              <w:kern w:val="2"/>
              <w:lang w:val="nb-NO" w:eastAsia="nb-NO"/>
              <w14:ligatures w14:val="standardContextual"/>
            </w:rPr>
          </w:pPr>
          <w:hyperlink w:anchor="_Toc164861315" w:history="1">
            <w:r w:rsidRPr="00F520BE">
              <w:rPr>
                <w:rStyle w:val="Hyperkobling"/>
                <w:noProof/>
                <w:lang w:val="nn-NO"/>
              </w:rPr>
              <w:t>Overordna</w:t>
            </w:r>
            <w:r>
              <w:rPr>
                <w:noProof/>
                <w:webHidden/>
              </w:rPr>
              <w:tab/>
            </w:r>
            <w:r>
              <w:rPr>
                <w:noProof/>
                <w:webHidden/>
              </w:rPr>
              <w:fldChar w:fldCharType="begin"/>
            </w:r>
            <w:r>
              <w:rPr>
                <w:noProof/>
                <w:webHidden/>
              </w:rPr>
              <w:instrText xml:space="preserve"> PAGEREF _Toc164861315 \h </w:instrText>
            </w:r>
            <w:r>
              <w:rPr>
                <w:noProof/>
                <w:webHidden/>
              </w:rPr>
            </w:r>
            <w:r>
              <w:rPr>
                <w:noProof/>
                <w:webHidden/>
              </w:rPr>
              <w:fldChar w:fldCharType="separate"/>
            </w:r>
            <w:r w:rsidR="008A082D">
              <w:rPr>
                <w:noProof/>
                <w:webHidden/>
              </w:rPr>
              <w:t>2</w:t>
            </w:r>
            <w:r>
              <w:rPr>
                <w:noProof/>
                <w:webHidden/>
              </w:rPr>
              <w:fldChar w:fldCharType="end"/>
            </w:r>
          </w:hyperlink>
        </w:p>
        <w:p w14:paraId="47249C7A" w14:textId="0AFF3103" w:rsidR="00995A07" w:rsidRDefault="00995A07">
          <w:pPr>
            <w:pStyle w:val="INNH3"/>
            <w:tabs>
              <w:tab w:val="right" w:leader="dot" w:pos="7966"/>
            </w:tabs>
            <w:rPr>
              <w:rFonts w:asciiTheme="minorHAnsi" w:hAnsiTheme="minorHAnsi"/>
              <w:noProof/>
              <w:kern w:val="2"/>
              <w:lang w:val="nb-NO" w:eastAsia="nb-NO"/>
              <w14:ligatures w14:val="standardContextual"/>
            </w:rPr>
          </w:pPr>
          <w:hyperlink w:anchor="_Toc164861316" w:history="1">
            <w:r w:rsidRPr="00F520BE">
              <w:rPr>
                <w:rStyle w:val="Hyperkobling"/>
                <w:noProof/>
                <w:lang w:val="nn-NO"/>
              </w:rPr>
              <w:t>Motivrikdom</w:t>
            </w:r>
            <w:r>
              <w:rPr>
                <w:noProof/>
                <w:webHidden/>
              </w:rPr>
              <w:tab/>
            </w:r>
            <w:r>
              <w:rPr>
                <w:noProof/>
                <w:webHidden/>
              </w:rPr>
              <w:fldChar w:fldCharType="begin"/>
            </w:r>
            <w:r>
              <w:rPr>
                <w:noProof/>
                <w:webHidden/>
              </w:rPr>
              <w:instrText xml:space="preserve"> PAGEREF _Toc164861316 \h </w:instrText>
            </w:r>
            <w:r>
              <w:rPr>
                <w:noProof/>
                <w:webHidden/>
              </w:rPr>
            </w:r>
            <w:r>
              <w:rPr>
                <w:noProof/>
                <w:webHidden/>
              </w:rPr>
              <w:fldChar w:fldCharType="separate"/>
            </w:r>
            <w:r w:rsidR="008A082D">
              <w:rPr>
                <w:noProof/>
                <w:webHidden/>
              </w:rPr>
              <w:t>2</w:t>
            </w:r>
            <w:r>
              <w:rPr>
                <w:noProof/>
                <w:webHidden/>
              </w:rPr>
              <w:fldChar w:fldCharType="end"/>
            </w:r>
          </w:hyperlink>
        </w:p>
        <w:p w14:paraId="6293CAF0" w14:textId="798B2531" w:rsidR="00995A07" w:rsidRDefault="00995A07">
          <w:pPr>
            <w:pStyle w:val="INNH3"/>
            <w:tabs>
              <w:tab w:val="right" w:leader="dot" w:pos="7966"/>
            </w:tabs>
            <w:rPr>
              <w:rFonts w:asciiTheme="minorHAnsi" w:hAnsiTheme="minorHAnsi"/>
              <w:noProof/>
              <w:kern w:val="2"/>
              <w:lang w:val="nb-NO" w:eastAsia="nb-NO"/>
              <w14:ligatures w14:val="standardContextual"/>
            </w:rPr>
          </w:pPr>
          <w:hyperlink w:anchor="_Toc164861317" w:history="1">
            <w:r w:rsidRPr="00F520BE">
              <w:rPr>
                <w:rStyle w:val="Hyperkobling"/>
                <w:noProof/>
                <w:lang w:val="nn-NO"/>
              </w:rPr>
              <w:t>Gudstenesteform</w:t>
            </w:r>
            <w:r>
              <w:rPr>
                <w:noProof/>
                <w:webHidden/>
              </w:rPr>
              <w:tab/>
            </w:r>
            <w:r>
              <w:rPr>
                <w:noProof/>
                <w:webHidden/>
              </w:rPr>
              <w:fldChar w:fldCharType="begin"/>
            </w:r>
            <w:r>
              <w:rPr>
                <w:noProof/>
                <w:webHidden/>
              </w:rPr>
              <w:instrText xml:space="preserve"> PAGEREF _Toc164861317 \h </w:instrText>
            </w:r>
            <w:r>
              <w:rPr>
                <w:noProof/>
                <w:webHidden/>
              </w:rPr>
            </w:r>
            <w:r>
              <w:rPr>
                <w:noProof/>
                <w:webHidden/>
              </w:rPr>
              <w:fldChar w:fldCharType="separate"/>
            </w:r>
            <w:r w:rsidR="008A082D">
              <w:rPr>
                <w:noProof/>
                <w:webHidden/>
              </w:rPr>
              <w:t>2</w:t>
            </w:r>
            <w:r>
              <w:rPr>
                <w:noProof/>
                <w:webHidden/>
              </w:rPr>
              <w:fldChar w:fldCharType="end"/>
            </w:r>
          </w:hyperlink>
        </w:p>
        <w:p w14:paraId="5ADD3220" w14:textId="38FE0987" w:rsidR="00995A07" w:rsidRDefault="00995A07">
          <w:pPr>
            <w:pStyle w:val="INNH2"/>
            <w:tabs>
              <w:tab w:val="right" w:leader="dot" w:pos="7966"/>
            </w:tabs>
            <w:rPr>
              <w:rFonts w:asciiTheme="minorHAnsi" w:hAnsiTheme="minorHAnsi"/>
              <w:noProof/>
              <w:kern w:val="2"/>
              <w:lang w:val="nb-NO" w:eastAsia="nb-NO"/>
              <w14:ligatures w14:val="standardContextual"/>
            </w:rPr>
          </w:pPr>
          <w:hyperlink w:anchor="_Toc164861318" w:history="1">
            <w:r w:rsidRPr="00F520BE">
              <w:rPr>
                <w:rStyle w:val="Hyperkobling"/>
                <w:noProof/>
                <w:lang w:val="nn-NO"/>
              </w:rPr>
              <w:t>Kommentarar til einskilde ledd i ordninga</w:t>
            </w:r>
            <w:r>
              <w:rPr>
                <w:noProof/>
                <w:webHidden/>
              </w:rPr>
              <w:tab/>
            </w:r>
            <w:r>
              <w:rPr>
                <w:noProof/>
                <w:webHidden/>
              </w:rPr>
              <w:fldChar w:fldCharType="begin"/>
            </w:r>
            <w:r>
              <w:rPr>
                <w:noProof/>
                <w:webHidden/>
              </w:rPr>
              <w:instrText xml:space="preserve"> PAGEREF _Toc164861318 \h </w:instrText>
            </w:r>
            <w:r>
              <w:rPr>
                <w:noProof/>
                <w:webHidden/>
              </w:rPr>
            </w:r>
            <w:r>
              <w:rPr>
                <w:noProof/>
                <w:webHidden/>
              </w:rPr>
              <w:fldChar w:fldCharType="separate"/>
            </w:r>
            <w:r w:rsidR="008A082D">
              <w:rPr>
                <w:noProof/>
                <w:webHidden/>
              </w:rPr>
              <w:t>3</w:t>
            </w:r>
            <w:r>
              <w:rPr>
                <w:noProof/>
                <w:webHidden/>
              </w:rPr>
              <w:fldChar w:fldCharType="end"/>
            </w:r>
          </w:hyperlink>
        </w:p>
        <w:p w14:paraId="72D8E6C4" w14:textId="5F4B470B" w:rsidR="00995A07" w:rsidRDefault="00995A07">
          <w:pPr>
            <w:pStyle w:val="INNH3"/>
            <w:tabs>
              <w:tab w:val="right" w:leader="dot" w:pos="7966"/>
            </w:tabs>
            <w:rPr>
              <w:rFonts w:asciiTheme="minorHAnsi" w:hAnsiTheme="minorHAnsi"/>
              <w:noProof/>
              <w:kern w:val="2"/>
              <w:lang w:val="nb-NO" w:eastAsia="nb-NO"/>
              <w14:ligatures w14:val="standardContextual"/>
            </w:rPr>
          </w:pPr>
          <w:hyperlink w:anchor="_Toc164861319" w:history="1">
            <w:r w:rsidRPr="00F520BE">
              <w:rPr>
                <w:rStyle w:val="Hyperkobling"/>
                <w:noProof/>
                <w:lang w:val="nn-NO"/>
              </w:rPr>
              <w:t>Ledd 3 | Helsing</w:t>
            </w:r>
            <w:r>
              <w:rPr>
                <w:noProof/>
                <w:webHidden/>
              </w:rPr>
              <w:tab/>
            </w:r>
            <w:r>
              <w:rPr>
                <w:noProof/>
                <w:webHidden/>
              </w:rPr>
              <w:fldChar w:fldCharType="begin"/>
            </w:r>
            <w:r>
              <w:rPr>
                <w:noProof/>
                <w:webHidden/>
              </w:rPr>
              <w:instrText xml:space="preserve"> PAGEREF _Toc164861319 \h </w:instrText>
            </w:r>
            <w:r>
              <w:rPr>
                <w:noProof/>
                <w:webHidden/>
              </w:rPr>
            </w:r>
            <w:r>
              <w:rPr>
                <w:noProof/>
                <w:webHidden/>
              </w:rPr>
              <w:fldChar w:fldCharType="separate"/>
            </w:r>
            <w:r w:rsidR="008A082D">
              <w:rPr>
                <w:noProof/>
                <w:webHidden/>
              </w:rPr>
              <w:t>3</w:t>
            </w:r>
            <w:r>
              <w:rPr>
                <w:noProof/>
                <w:webHidden/>
              </w:rPr>
              <w:fldChar w:fldCharType="end"/>
            </w:r>
          </w:hyperlink>
        </w:p>
        <w:p w14:paraId="0619D1B0" w14:textId="776E8747" w:rsidR="00995A07" w:rsidRDefault="00995A07">
          <w:pPr>
            <w:pStyle w:val="INNH3"/>
            <w:tabs>
              <w:tab w:val="right" w:leader="dot" w:pos="7966"/>
            </w:tabs>
            <w:rPr>
              <w:rFonts w:asciiTheme="minorHAnsi" w:hAnsiTheme="minorHAnsi"/>
              <w:noProof/>
              <w:kern w:val="2"/>
              <w:lang w:val="nb-NO" w:eastAsia="nb-NO"/>
              <w14:ligatures w14:val="standardContextual"/>
            </w:rPr>
          </w:pPr>
          <w:hyperlink w:anchor="_Toc164861320" w:history="1">
            <w:r w:rsidRPr="00F520BE">
              <w:rPr>
                <w:rStyle w:val="Hyperkobling"/>
                <w:noProof/>
                <w:lang w:val="nn-NO"/>
              </w:rPr>
              <w:t>Ledd 4 |</w:t>
            </w:r>
            <w:r w:rsidRPr="00F520BE">
              <w:rPr>
                <w:rStyle w:val="Hyperkobling"/>
                <w:i/>
                <w:iCs/>
                <w:noProof/>
                <w:lang w:val="nn-NO"/>
              </w:rPr>
              <w:t xml:space="preserve"> Påminning om livets forgjengelegdom</w:t>
            </w:r>
            <w:r>
              <w:rPr>
                <w:noProof/>
                <w:webHidden/>
              </w:rPr>
              <w:tab/>
            </w:r>
            <w:r>
              <w:rPr>
                <w:noProof/>
                <w:webHidden/>
              </w:rPr>
              <w:fldChar w:fldCharType="begin"/>
            </w:r>
            <w:r>
              <w:rPr>
                <w:noProof/>
                <w:webHidden/>
              </w:rPr>
              <w:instrText xml:space="preserve"> PAGEREF _Toc164861320 \h </w:instrText>
            </w:r>
            <w:r>
              <w:rPr>
                <w:noProof/>
                <w:webHidden/>
              </w:rPr>
            </w:r>
            <w:r>
              <w:rPr>
                <w:noProof/>
                <w:webHidden/>
              </w:rPr>
              <w:fldChar w:fldCharType="separate"/>
            </w:r>
            <w:r w:rsidR="008A082D">
              <w:rPr>
                <w:noProof/>
                <w:webHidden/>
              </w:rPr>
              <w:t>3</w:t>
            </w:r>
            <w:r>
              <w:rPr>
                <w:noProof/>
                <w:webHidden/>
              </w:rPr>
              <w:fldChar w:fldCharType="end"/>
            </w:r>
          </w:hyperlink>
        </w:p>
        <w:p w14:paraId="278DF061" w14:textId="0D31E12D" w:rsidR="00995A07" w:rsidRDefault="00995A07">
          <w:pPr>
            <w:pStyle w:val="INNH3"/>
            <w:tabs>
              <w:tab w:val="right" w:leader="dot" w:pos="7966"/>
            </w:tabs>
            <w:rPr>
              <w:rFonts w:asciiTheme="minorHAnsi" w:hAnsiTheme="minorHAnsi"/>
              <w:noProof/>
              <w:kern w:val="2"/>
              <w:lang w:val="nb-NO" w:eastAsia="nb-NO"/>
              <w14:ligatures w14:val="standardContextual"/>
            </w:rPr>
          </w:pPr>
          <w:hyperlink w:anchor="_Toc164861321" w:history="1">
            <w:r w:rsidRPr="00F520BE">
              <w:rPr>
                <w:rStyle w:val="Hyperkobling"/>
                <w:noProof/>
                <w:lang w:val="nn-NO"/>
              </w:rPr>
              <w:t xml:space="preserve">Ledd 5 | </w:t>
            </w:r>
            <w:r w:rsidRPr="00F520BE">
              <w:rPr>
                <w:rStyle w:val="Hyperkobling"/>
                <w:i/>
                <w:iCs/>
                <w:noProof/>
                <w:lang w:val="nn-NO"/>
              </w:rPr>
              <w:t>Bønerop KYRIE</w:t>
            </w:r>
            <w:r w:rsidRPr="00F520BE">
              <w:rPr>
                <w:rStyle w:val="Hyperkobling"/>
                <w:noProof/>
                <w:lang w:val="nn-NO"/>
              </w:rPr>
              <w:t xml:space="preserve"> og ledd 14 | Litani/Salme</w:t>
            </w:r>
            <w:r>
              <w:rPr>
                <w:noProof/>
                <w:webHidden/>
              </w:rPr>
              <w:tab/>
            </w:r>
            <w:r>
              <w:rPr>
                <w:noProof/>
                <w:webHidden/>
              </w:rPr>
              <w:fldChar w:fldCharType="begin"/>
            </w:r>
            <w:r>
              <w:rPr>
                <w:noProof/>
                <w:webHidden/>
              </w:rPr>
              <w:instrText xml:space="preserve"> PAGEREF _Toc164861321 \h </w:instrText>
            </w:r>
            <w:r>
              <w:rPr>
                <w:noProof/>
                <w:webHidden/>
              </w:rPr>
            </w:r>
            <w:r>
              <w:rPr>
                <w:noProof/>
                <w:webHidden/>
              </w:rPr>
              <w:fldChar w:fldCharType="separate"/>
            </w:r>
            <w:r w:rsidR="008A082D">
              <w:rPr>
                <w:noProof/>
                <w:webHidden/>
              </w:rPr>
              <w:t>3</w:t>
            </w:r>
            <w:r>
              <w:rPr>
                <w:noProof/>
                <w:webHidden/>
              </w:rPr>
              <w:fldChar w:fldCharType="end"/>
            </w:r>
          </w:hyperlink>
        </w:p>
        <w:p w14:paraId="0B4B8FDC" w14:textId="65C71E1A" w:rsidR="00995A07" w:rsidRDefault="00995A07">
          <w:pPr>
            <w:pStyle w:val="INNH3"/>
            <w:tabs>
              <w:tab w:val="right" w:leader="dot" w:pos="7966"/>
            </w:tabs>
            <w:rPr>
              <w:rFonts w:asciiTheme="minorHAnsi" w:hAnsiTheme="minorHAnsi"/>
              <w:noProof/>
              <w:kern w:val="2"/>
              <w:lang w:val="nb-NO" w:eastAsia="nb-NO"/>
              <w14:ligatures w14:val="standardContextual"/>
            </w:rPr>
          </w:pPr>
          <w:hyperlink w:anchor="_Toc164861322" w:history="1">
            <w:r w:rsidRPr="00F520BE">
              <w:rPr>
                <w:rStyle w:val="Hyperkobling"/>
                <w:noProof/>
                <w:lang w:val="nn-NO"/>
              </w:rPr>
              <w:t xml:space="preserve">Ledd 6 | </w:t>
            </w:r>
            <w:r w:rsidRPr="00F520BE">
              <w:rPr>
                <w:rStyle w:val="Hyperkobling"/>
                <w:i/>
                <w:iCs/>
                <w:noProof/>
                <w:lang w:val="nn-NO"/>
              </w:rPr>
              <w:t>Dagens bøn</w:t>
            </w:r>
            <w:r>
              <w:rPr>
                <w:noProof/>
                <w:webHidden/>
              </w:rPr>
              <w:tab/>
            </w:r>
            <w:r>
              <w:rPr>
                <w:noProof/>
                <w:webHidden/>
              </w:rPr>
              <w:fldChar w:fldCharType="begin"/>
            </w:r>
            <w:r>
              <w:rPr>
                <w:noProof/>
                <w:webHidden/>
              </w:rPr>
              <w:instrText xml:space="preserve"> PAGEREF _Toc164861322 \h </w:instrText>
            </w:r>
            <w:r>
              <w:rPr>
                <w:noProof/>
                <w:webHidden/>
              </w:rPr>
            </w:r>
            <w:r>
              <w:rPr>
                <w:noProof/>
                <w:webHidden/>
              </w:rPr>
              <w:fldChar w:fldCharType="separate"/>
            </w:r>
            <w:r w:rsidR="008A082D">
              <w:rPr>
                <w:noProof/>
                <w:webHidden/>
              </w:rPr>
              <w:t>3</w:t>
            </w:r>
            <w:r>
              <w:rPr>
                <w:noProof/>
                <w:webHidden/>
              </w:rPr>
              <w:fldChar w:fldCharType="end"/>
            </w:r>
          </w:hyperlink>
        </w:p>
        <w:p w14:paraId="6CDA9D7F" w14:textId="3C596CC8" w:rsidR="00995A07" w:rsidRDefault="00995A07">
          <w:pPr>
            <w:pStyle w:val="INNH3"/>
            <w:tabs>
              <w:tab w:val="right" w:leader="dot" w:pos="7966"/>
            </w:tabs>
            <w:rPr>
              <w:rFonts w:asciiTheme="minorHAnsi" w:hAnsiTheme="minorHAnsi"/>
              <w:noProof/>
              <w:kern w:val="2"/>
              <w:lang w:val="nb-NO" w:eastAsia="nb-NO"/>
              <w14:ligatures w14:val="standardContextual"/>
            </w:rPr>
          </w:pPr>
          <w:hyperlink w:anchor="_Toc164861323" w:history="1">
            <w:r w:rsidRPr="00F520BE">
              <w:rPr>
                <w:rStyle w:val="Hyperkobling"/>
                <w:noProof/>
                <w:lang w:val="nn-NO"/>
              </w:rPr>
              <w:t xml:space="preserve">Ledd 7 | </w:t>
            </w:r>
            <w:r w:rsidRPr="00F520BE">
              <w:rPr>
                <w:rStyle w:val="Hyperkobling"/>
                <w:i/>
                <w:iCs/>
                <w:noProof/>
                <w:lang w:val="nn-NO"/>
              </w:rPr>
              <w:t>Bibelsk salme/Salme</w:t>
            </w:r>
            <w:r w:rsidRPr="00F520BE">
              <w:rPr>
                <w:rStyle w:val="Hyperkobling"/>
                <w:noProof/>
                <w:lang w:val="nn-NO"/>
              </w:rPr>
              <w:t xml:space="preserve"> og 12 | Syndsvedkjenning</w:t>
            </w:r>
            <w:r>
              <w:rPr>
                <w:noProof/>
                <w:webHidden/>
              </w:rPr>
              <w:tab/>
            </w:r>
            <w:r>
              <w:rPr>
                <w:noProof/>
                <w:webHidden/>
              </w:rPr>
              <w:fldChar w:fldCharType="begin"/>
            </w:r>
            <w:r>
              <w:rPr>
                <w:noProof/>
                <w:webHidden/>
              </w:rPr>
              <w:instrText xml:space="preserve"> PAGEREF _Toc164861323 \h </w:instrText>
            </w:r>
            <w:r>
              <w:rPr>
                <w:noProof/>
                <w:webHidden/>
              </w:rPr>
            </w:r>
            <w:r>
              <w:rPr>
                <w:noProof/>
                <w:webHidden/>
              </w:rPr>
              <w:fldChar w:fldCharType="separate"/>
            </w:r>
            <w:r w:rsidR="008A082D">
              <w:rPr>
                <w:noProof/>
                <w:webHidden/>
              </w:rPr>
              <w:t>4</w:t>
            </w:r>
            <w:r>
              <w:rPr>
                <w:noProof/>
                <w:webHidden/>
              </w:rPr>
              <w:fldChar w:fldCharType="end"/>
            </w:r>
          </w:hyperlink>
        </w:p>
        <w:p w14:paraId="19D90248" w14:textId="50478A3F" w:rsidR="00995A07" w:rsidRDefault="00995A07">
          <w:pPr>
            <w:pStyle w:val="INNH3"/>
            <w:tabs>
              <w:tab w:val="right" w:leader="dot" w:pos="7966"/>
            </w:tabs>
            <w:rPr>
              <w:rFonts w:asciiTheme="minorHAnsi" w:hAnsiTheme="minorHAnsi"/>
              <w:noProof/>
              <w:kern w:val="2"/>
              <w:lang w:val="nb-NO" w:eastAsia="nb-NO"/>
              <w14:ligatures w14:val="standardContextual"/>
            </w:rPr>
          </w:pPr>
          <w:hyperlink w:anchor="_Toc164861324" w:history="1">
            <w:r w:rsidRPr="00F520BE">
              <w:rPr>
                <w:rStyle w:val="Hyperkobling"/>
                <w:noProof/>
                <w:lang w:val="nn-NO"/>
              </w:rPr>
              <w:t>Ledd 8 | Tekstlesing og 9 | Preike</w:t>
            </w:r>
            <w:r>
              <w:rPr>
                <w:noProof/>
                <w:webHidden/>
              </w:rPr>
              <w:tab/>
            </w:r>
            <w:r>
              <w:rPr>
                <w:noProof/>
                <w:webHidden/>
              </w:rPr>
              <w:fldChar w:fldCharType="begin"/>
            </w:r>
            <w:r>
              <w:rPr>
                <w:noProof/>
                <w:webHidden/>
              </w:rPr>
              <w:instrText xml:space="preserve"> PAGEREF _Toc164861324 \h </w:instrText>
            </w:r>
            <w:r>
              <w:rPr>
                <w:noProof/>
                <w:webHidden/>
              </w:rPr>
            </w:r>
            <w:r>
              <w:rPr>
                <w:noProof/>
                <w:webHidden/>
              </w:rPr>
              <w:fldChar w:fldCharType="separate"/>
            </w:r>
            <w:r w:rsidR="008A082D">
              <w:rPr>
                <w:noProof/>
                <w:webHidden/>
              </w:rPr>
              <w:t>4</w:t>
            </w:r>
            <w:r>
              <w:rPr>
                <w:noProof/>
                <w:webHidden/>
              </w:rPr>
              <w:fldChar w:fldCharType="end"/>
            </w:r>
          </w:hyperlink>
        </w:p>
        <w:p w14:paraId="3539426C" w14:textId="126A34CD" w:rsidR="00995A07" w:rsidRDefault="00995A07">
          <w:pPr>
            <w:pStyle w:val="INNH3"/>
            <w:tabs>
              <w:tab w:val="right" w:leader="dot" w:pos="7966"/>
            </w:tabs>
            <w:rPr>
              <w:rFonts w:asciiTheme="minorHAnsi" w:hAnsiTheme="minorHAnsi"/>
              <w:noProof/>
              <w:kern w:val="2"/>
              <w:lang w:val="nb-NO" w:eastAsia="nb-NO"/>
              <w14:ligatures w14:val="standardContextual"/>
            </w:rPr>
          </w:pPr>
          <w:hyperlink w:anchor="_Toc164861325" w:history="1">
            <w:r w:rsidRPr="00F520BE">
              <w:rPr>
                <w:rStyle w:val="Hyperkobling"/>
                <w:noProof/>
                <w:lang w:val="nn-NO"/>
              </w:rPr>
              <w:t xml:space="preserve">Ledd 13 | </w:t>
            </w:r>
            <w:r w:rsidRPr="00F520BE">
              <w:rPr>
                <w:rStyle w:val="Hyperkobling"/>
                <w:i/>
                <w:iCs/>
                <w:noProof/>
                <w:lang w:val="nn-NO"/>
              </w:rPr>
              <w:t>Tekstlesing og stille stund</w:t>
            </w:r>
            <w:r>
              <w:rPr>
                <w:noProof/>
                <w:webHidden/>
              </w:rPr>
              <w:tab/>
            </w:r>
            <w:r>
              <w:rPr>
                <w:noProof/>
                <w:webHidden/>
              </w:rPr>
              <w:fldChar w:fldCharType="begin"/>
            </w:r>
            <w:r>
              <w:rPr>
                <w:noProof/>
                <w:webHidden/>
              </w:rPr>
              <w:instrText xml:space="preserve"> PAGEREF _Toc164861325 \h </w:instrText>
            </w:r>
            <w:r>
              <w:rPr>
                <w:noProof/>
                <w:webHidden/>
              </w:rPr>
            </w:r>
            <w:r>
              <w:rPr>
                <w:noProof/>
                <w:webHidden/>
              </w:rPr>
              <w:fldChar w:fldCharType="separate"/>
            </w:r>
            <w:r w:rsidR="008A082D">
              <w:rPr>
                <w:noProof/>
                <w:webHidden/>
              </w:rPr>
              <w:t>4</w:t>
            </w:r>
            <w:r>
              <w:rPr>
                <w:noProof/>
                <w:webHidden/>
              </w:rPr>
              <w:fldChar w:fldCharType="end"/>
            </w:r>
          </w:hyperlink>
        </w:p>
        <w:p w14:paraId="70B600E6" w14:textId="1990E18F" w:rsidR="00995A07" w:rsidRDefault="00995A07">
          <w:pPr>
            <w:pStyle w:val="INNH3"/>
            <w:tabs>
              <w:tab w:val="right" w:leader="dot" w:pos="7966"/>
            </w:tabs>
            <w:rPr>
              <w:rFonts w:asciiTheme="minorHAnsi" w:hAnsiTheme="minorHAnsi"/>
              <w:noProof/>
              <w:kern w:val="2"/>
              <w:lang w:val="nb-NO" w:eastAsia="nb-NO"/>
              <w14:ligatures w14:val="standardContextual"/>
            </w:rPr>
          </w:pPr>
          <w:hyperlink w:anchor="_Toc164861326" w:history="1">
            <w:r w:rsidRPr="00F520BE">
              <w:rPr>
                <w:rStyle w:val="Hyperkobling"/>
                <w:noProof/>
                <w:lang w:val="nn-NO"/>
              </w:rPr>
              <w:t>Ledd 14 | Litani/Salme</w:t>
            </w:r>
            <w:r>
              <w:rPr>
                <w:noProof/>
                <w:webHidden/>
              </w:rPr>
              <w:tab/>
            </w:r>
            <w:r>
              <w:rPr>
                <w:noProof/>
                <w:webHidden/>
              </w:rPr>
              <w:fldChar w:fldCharType="begin"/>
            </w:r>
            <w:r>
              <w:rPr>
                <w:noProof/>
                <w:webHidden/>
              </w:rPr>
              <w:instrText xml:space="preserve"> PAGEREF _Toc164861326 \h </w:instrText>
            </w:r>
            <w:r>
              <w:rPr>
                <w:noProof/>
                <w:webHidden/>
              </w:rPr>
            </w:r>
            <w:r>
              <w:rPr>
                <w:noProof/>
                <w:webHidden/>
              </w:rPr>
              <w:fldChar w:fldCharType="separate"/>
            </w:r>
            <w:r w:rsidR="008A082D">
              <w:rPr>
                <w:noProof/>
                <w:webHidden/>
              </w:rPr>
              <w:t>4</w:t>
            </w:r>
            <w:r>
              <w:rPr>
                <w:noProof/>
                <w:webHidden/>
              </w:rPr>
              <w:fldChar w:fldCharType="end"/>
            </w:r>
          </w:hyperlink>
        </w:p>
        <w:p w14:paraId="114D6554" w14:textId="70E79A84" w:rsidR="00995A07" w:rsidRDefault="00995A07">
          <w:pPr>
            <w:pStyle w:val="INNH3"/>
            <w:tabs>
              <w:tab w:val="right" w:leader="dot" w:pos="7966"/>
            </w:tabs>
            <w:rPr>
              <w:rFonts w:asciiTheme="minorHAnsi" w:hAnsiTheme="minorHAnsi"/>
              <w:noProof/>
              <w:kern w:val="2"/>
              <w:lang w:val="nb-NO" w:eastAsia="nb-NO"/>
              <w14:ligatures w14:val="standardContextual"/>
            </w:rPr>
          </w:pPr>
          <w:hyperlink w:anchor="_Toc164861327" w:history="1">
            <w:r w:rsidRPr="00F520BE">
              <w:rPr>
                <w:rStyle w:val="Hyperkobling"/>
                <w:noProof/>
                <w:lang w:val="nn-NO"/>
              </w:rPr>
              <w:t>Ledd 16 | Osketeikning</w:t>
            </w:r>
            <w:r>
              <w:rPr>
                <w:noProof/>
                <w:webHidden/>
              </w:rPr>
              <w:tab/>
            </w:r>
            <w:r>
              <w:rPr>
                <w:noProof/>
                <w:webHidden/>
              </w:rPr>
              <w:fldChar w:fldCharType="begin"/>
            </w:r>
            <w:r>
              <w:rPr>
                <w:noProof/>
                <w:webHidden/>
              </w:rPr>
              <w:instrText xml:space="preserve"> PAGEREF _Toc164861327 \h </w:instrText>
            </w:r>
            <w:r>
              <w:rPr>
                <w:noProof/>
                <w:webHidden/>
              </w:rPr>
            </w:r>
            <w:r>
              <w:rPr>
                <w:noProof/>
                <w:webHidden/>
              </w:rPr>
              <w:fldChar w:fldCharType="separate"/>
            </w:r>
            <w:r w:rsidR="008A082D">
              <w:rPr>
                <w:noProof/>
                <w:webHidden/>
              </w:rPr>
              <w:t>4</w:t>
            </w:r>
            <w:r>
              <w:rPr>
                <w:noProof/>
                <w:webHidden/>
              </w:rPr>
              <w:fldChar w:fldCharType="end"/>
            </w:r>
          </w:hyperlink>
        </w:p>
        <w:p w14:paraId="6134FF09" w14:textId="58D42947" w:rsidR="00995A07" w:rsidRDefault="00995A07">
          <w:pPr>
            <w:pStyle w:val="INNH3"/>
            <w:tabs>
              <w:tab w:val="right" w:leader="dot" w:pos="7966"/>
            </w:tabs>
            <w:rPr>
              <w:rFonts w:asciiTheme="minorHAnsi" w:hAnsiTheme="minorHAnsi"/>
              <w:noProof/>
              <w:kern w:val="2"/>
              <w:lang w:val="nb-NO" w:eastAsia="nb-NO"/>
              <w14:ligatures w14:val="standardContextual"/>
            </w:rPr>
          </w:pPr>
          <w:hyperlink w:anchor="_Toc164861328" w:history="1">
            <w:r w:rsidRPr="00F520BE">
              <w:rPr>
                <w:rStyle w:val="Hyperkobling"/>
                <w:noProof/>
                <w:lang w:val="nn-NO"/>
              </w:rPr>
              <w:t>Ledd 18 | Velsigning</w:t>
            </w:r>
            <w:r>
              <w:rPr>
                <w:noProof/>
                <w:webHidden/>
              </w:rPr>
              <w:tab/>
            </w:r>
            <w:r>
              <w:rPr>
                <w:noProof/>
                <w:webHidden/>
              </w:rPr>
              <w:fldChar w:fldCharType="begin"/>
            </w:r>
            <w:r>
              <w:rPr>
                <w:noProof/>
                <w:webHidden/>
              </w:rPr>
              <w:instrText xml:space="preserve"> PAGEREF _Toc164861328 \h </w:instrText>
            </w:r>
            <w:r>
              <w:rPr>
                <w:noProof/>
                <w:webHidden/>
              </w:rPr>
            </w:r>
            <w:r>
              <w:rPr>
                <w:noProof/>
                <w:webHidden/>
              </w:rPr>
              <w:fldChar w:fldCharType="separate"/>
            </w:r>
            <w:r w:rsidR="008A082D">
              <w:rPr>
                <w:noProof/>
                <w:webHidden/>
              </w:rPr>
              <w:t>5</w:t>
            </w:r>
            <w:r>
              <w:rPr>
                <w:noProof/>
                <w:webHidden/>
              </w:rPr>
              <w:fldChar w:fldCharType="end"/>
            </w:r>
          </w:hyperlink>
        </w:p>
        <w:p w14:paraId="4928ECF6" w14:textId="6B05B384" w:rsidR="00995A07" w:rsidRDefault="00995A07">
          <w:pPr>
            <w:pStyle w:val="INNH2"/>
            <w:tabs>
              <w:tab w:val="right" w:leader="dot" w:pos="7966"/>
            </w:tabs>
            <w:rPr>
              <w:rFonts w:asciiTheme="minorHAnsi" w:hAnsiTheme="minorHAnsi"/>
              <w:noProof/>
              <w:kern w:val="2"/>
              <w:lang w:val="nb-NO" w:eastAsia="nb-NO"/>
              <w14:ligatures w14:val="standardContextual"/>
            </w:rPr>
          </w:pPr>
          <w:hyperlink w:anchor="_Toc164861329" w:history="1">
            <w:r w:rsidRPr="00F520BE">
              <w:rPr>
                <w:rStyle w:val="Hyperkobling"/>
                <w:noProof/>
                <w:lang w:val="nn-NO"/>
              </w:rPr>
              <w:t>Forslag til alternative tekstar</w:t>
            </w:r>
            <w:r>
              <w:rPr>
                <w:noProof/>
                <w:webHidden/>
              </w:rPr>
              <w:tab/>
            </w:r>
            <w:r>
              <w:rPr>
                <w:noProof/>
                <w:webHidden/>
              </w:rPr>
              <w:fldChar w:fldCharType="begin"/>
            </w:r>
            <w:r>
              <w:rPr>
                <w:noProof/>
                <w:webHidden/>
              </w:rPr>
              <w:instrText xml:space="preserve"> PAGEREF _Toc164861329 \h </w:instrText>
            </w:r>
            <w:r>
              <w:rPr>
                <w:noProof/>
                <w:webHidden/>
              </w:rPr>
            </w:r>
            <w:r>
              <w:rPr>
                <w:noProof/>
                <w:webHidden/>
              </w:rPr>
              <w:fldChar w:fldCharType="separate"/>
            </w:r>
            <w:r w:rsidR="008A082D">
              <w:rPr>
                <w:noProof/>
                <w:webHidden/>
              </w:rPr>
              <w:t>6</w:t>
            </w:r>
            <w:r>
              <w:rPr>
                <w:noProof/>
                <w:webHidden/>
              </w:rPr>
              <w:fldChar w:fldCharType="end"/>
            </w:r>
          </w:hyperlink>
        </w:p>
        <w:p w14:paraId="42177A66" w14:textId="18751AF2" w:rsidR="00995A07" w:rsidRDefault="00995A07">
          <w:pPr>
            <w:pStyle w:val="INNH3"/>
            <w:tabs>
              <w:tab w:val="right" w:leader="dot" w:pos="7966"/>
            </w:tabs>
            <w:rPr>
              <w:rFonts w:asciiTheme="minorHAnsi" w:hAnsiTheme="minorHAnsi"/>
              <w:noProof/>
              <w:kern w:val="2"/>
              <w:lang w:val="nb-NO" w:eastAsia="nb-NO"/>
              <w14:ligatures w14:val="standardContextual"/>
            </w:rPr>
          </w:pPr>
          <w:hyperlink w:anchor="_Toc164861330" w:history="1">
            <w:r w:rsidRPr="00F520BE">
              <w:rPr>
                <w:rStyle w:val="Hyperkobling"/>
                <w:noProof/>
                <w:lang w:val="nn-NO"/>
              </w:rPr>
              <w:t>Til 7 | Bibelsk salme/Salme</w:t>
            </w:r>
            <w:r>
              <w:rPr>
                <w:noProof/>
                <w:webHidden/>
              </w:rPr>
              <w:tab/>
            </w:r>
            <w:r>
              <w:rPr>
                <w:noProof/>
                <w:webHidden/>
              </w:rPr>
              <w:fldChar w:fldCharType="begin"/>
            </w:r>
            <w:r>
              <w:rPr>
                <w:noProof/>
                <w:webHidden/>
              </w:rPr>
              <w:instrText xml:space="preserve"> PAGEREF _Toc164861330 \h </w:instrText>
            </w:r>
            <w:r>
              <w:rPr>
                <w:noProof/>
                <w:webHidden/>
              </w:rPr>
            </w:r>
            <w:r>
              <w:rPr>
                <w:noProof/>
                <w:webHidden/>
              </w:rPr>
              <w:fldChar w:fldCharType="separate"/>
            </w:r>
            <w:r w:rsidR="008A082D">
              <w:rPr>
                <w:noProof/>
                <w:webHidden/>
              </w:rPr>
              <w:t>6</w:t>
            </w:r>
            <w:r>
              <w:rPr>
                <w:noProof/>
                <w:webHidden/>
              </w:rPr>
              <w:fldChar w:fldCharType="end"/>
            </w:r>
          </w:hyperlink>
        </w:p>
        <w:p w14:paraId="19BF7D83" w14:textId="50597FFD" w:rsidR="00995A07" w:rsidRDefault="00995A07">
          <w:pPr>
            <w:pStyle w:val="INNH3"/>
            <w:tabs>
              <w:tab w:val="right" w:leader="dot" w:pos="7966"/>
            </w:tabs>
            <w:rPr>
              <w:rFonts w:asciiTheme="minorHAnsi" w:hAnsiTheme="minorHAnsi"/>
              <w:noProof/>
              <w:kern w:val="2"/>
              <w:lang w:val="nb-NO" w:eastAsia="nb-NO"/>
              <w14:ligatures w14:val="standardContextual"/>
            </w:rPr>
          </w:pPr>
          <w:hyperlink w:anchor="_Toc164861331" w:history="1">
            <w:r w:rsidRPr="00F520BE">
              <w:rPr>
                <w:rStyle w:val="Hyperkobling"/>
                <w:noProof/>
                <w:lang w:val="nn-NO"/>
              </w:rPr>
              <w:t>Til 8 | Tekstlesing</w:t>
            </w:r>
            <w:r>
              <w:rPr>
                <w:noProof/>
                <w:webHidden/>
              </w:rPr>
              <w:tab/>
            </w:r>
            <w:r>
              <w:rPr>
                <w:noProof/>
                <w:webHidden/>
              </w:rPr>
              <w:fldChar w:fldCharType="begin"/>
            </w:r>
            <w:r>
              <w:rPr>
                <w:noProof/>
                <w:webHidden/>
              </w:rPr>
              <w:instrText xml:space="preserve"> PAGEREF _Toc164861331 \h </w:instrText>
            </w:r>
            <w:r>
              <w:rPr>
                <w:noProof/>
                <w:webHidden/>
              </w:rPr>
            </w:r>
            <w:r>
              <w:rPr>
                <w:noProof/>
                <w:webHidden/>
              </w:rPr>
              <w:fldChar w:fldCharType="separate"/>
            </w:r>
            <w:r w:rsidR="008A082D">
              <w:rPr>
                <w:noProof/>
                <w:webHidden/>
              </w:rPr>
              <w:t>7</w:t>
            </w:r>
            <w:r>
              <w:rPr>
                <w:noProof/>
                <w:webHidden/>
              </w:rPr>
              <w:fldChar w:fldCharType="end"/>
            </w:r>
          </w:hyperlink>
        </w:p>
        <w:p w14:paraId="623ED7FD" w14:textId="70B6785B" w:rsidR="00995A07" w:rsidRDefault="00995A07">
          <w:pPr>
            <w:pStyle w:val="INNH3"/>
            <w:tabs>
              <w:tab w:val="right" w:leader="dot" w:pos="7966"/>
            </w:tabs>
            <w:rPr>
              <w:rFonts w:asciiTheme="minorHAnsi" w:hAnsiTheme="minorHAnsi"/>
              <w:noProof/>
              <w:kern w:val="2"/>
              <w:lang w:val="nb-NO" w:eastAsia="nb-NO"/>
              <w14:ligatures w14:val="standardContextual"/>
            </w:rPr>
          </w:pPr>
          <w:hyperlink w:anchor="_Toc164861332" w:history="1">
            <w:r w:rsidRPr="00F520BE">
              <w:rPr>
                <w:rStyle w:val="Hyperkobling"/>
                <w:noProof/>
                <w:lang w:val="nn-NO"/>
              </w:rPr>
              <w:t>Til 13 | Tekstlesing og stille stund</w:t>
            </w:r>
            <w:r>
              <w:rPr>
                <w:noProof/>
                <w:webHidden/>
              </w:rPr>
              <w:tab/>
            </w:r>
            <w:r>
              <w:rPr>
                <w:noProof/>
                <w:webHidden/>
              </w:rPr>
              <w:fldChar w:fldCharType="begin"/>
            </w:r>
            <w:r>
              <w:rPr>
                <w:noProof/>
                <w:webHidden/>
              </w:rPr>
              <w:instrText xml:space="preserve"> PAGEREF _Toc164861332 \h </w:instrText>
            </w:r>
            <w:r>
              <w:rPr>
                <w:noProof/>
                <w:webHidden/>
              </w:rPr>
            </w:r>
            <w:r>
              <w:rPr>
                <w:noProof/>
                <w:webHidden/>
              </w:rPr>
              <w:fldChar w:fldCharType="separate"/>
            </w:r>
            <w:r w:rsidR="008A082D">
              <w:rPr>
                <w:noProof/>
                <w:webHidden/>
              </w:rPr>
              <w:t>10</w:t>
            </w:r>
            <w:r>
              <w:rPr>
                <w:noProof/>
                <w:webHidden/>
              </w:rPr>
              <w:fldChar w:fldCharType="end"/>
            </w:r>
          </w:hyperlink>
        </w:p>
        <w:p w14:paraId="1FF0F71A" w14:textId="269E61FB" w:rsidR="00995A07" w:rsidRDefault="00995A07">
          <w:pPr>
            <w:pStyle w:val="INNH2"/>
            <w:tabs>
              <w:tab w:val="right" w:leader="dot" w:pos="7966"/>
            </w:tabs>
            <w:rPr>
              <w:rFonts w:asciiTheme="minorHAnsi" w:hAnsiTheme="minorHAnsi"/>
              <w:noProof/>
              <w:kern w:val="2"/>
              <w:lang w:val="nb-NO" w:eastAsia="nb-NO"/>
              <w14:ligatures w14:val="standardContextual"/>
            </w:rPr>
          </w:pPr>
          <w:hyperlink w:anchor="_Toc164861333" w:history="1">
            <w:r w:rsidRPr="00F520BE">
              <w:rPr>
                <w:rStyle w:val="Hyperkobling"/>
                <w:noProof/>
                <w:lang w:val="nn-NO"/>
              </w:rPr>
              <w:t>Eksempel på kort ordning for oskeonsdag</w:t>
            </w:r>
            <w:r>
              <w:rPr>
                <w:noProof/>
                <w:webHidden/>
              </w:rPr>
              <w:tab/>
            </w:r>
            <w:r>
              <w:rPr>
                <w:noProof/>
                <w:webHidden/>
              </w:rPr>
              <w:fldChar w:fldCharType="begin"/>
            </w:r>
            <w:r>
              <w:rPr>
                <w:noProof/>
                <w:webHidden/>
              </w:rPr>
              <w:instrText xml:space="preserve"> PAGEREF _Toc164861333 \h </w:instrText>
            </w:r>
            <w:r>
              <w:rPr>
                <w:noProof/>
                <w:webHidden/>
              </w:rPr>
            </w:r>
            <w:r>
              <w:rPr>
                <w:noProof/>
                <w:webHidden/>
              </w:rPr>
              <w:fldChar w:fldCharType="separate"/>
            </w:r>
            <w:r w:rsidR="008A082D">
              <w:rPr>
                <w:noProof/>
                <w:webHidden/>
              </w:rPr>
              <w:t>13</w:t>
            </w:r>
            <w:r>
              <w:rPr>
                <w:noProof/>
                <w:webHidden/>
              </w:rPr>
              <w:fldChar w:fldCharType="end"/>
            </w:r>
          </w:hyperlink>
        </w:p>
        <w:p w14:paraId="0D84E5A4" w14:textId="7A447363" w:rsidR="000C1BC8" w:rsidRDefault="000C1BC8">
          <w:r>
            <w:rPr>
              <w:b/>
              <w:bCs/>
            </w:rPr>
            <w:fldChar w:fldCharType="end"/>
          </w:r>
        </w:p>
      </w:sdtContent>
    </w:sdt>
    <w:p w14:paraId="53EF4B18" w14:textId="18E59C63" w:rsidR="00283CCC" w:rsidRPr="00283CCC" w:rsidRDefault="00283CCC" w:rsidP="00283CCC">
      <w:pPr>
        <w:rPr>
          <w:lang w:val="nb-NO"/>
        </w:rPr>
      </w:pPr>
    </w:p>
    <w:p w14:paraId="2A52D31B" w14:textId="78D11CA0" w:rsidR="00BB1CC3" w:rsidRPr="006E097D" w:rsidRDefault="000D4C4E" w:rsidP="00097C1D">
      <w:pPr>
        <w:pStyle w:val="Overskrift2"/>
        <w:spacing w:line="276" w:lineRule="auto"/>
      </w:pPr>
      <w:bookmarkStart w:id="10" w:name="_Toc164861315"/>
      <w:r w:rsidRPr="006E097D">
        <w:lastRenderedPageBreak/>
        <w:t>Overord</w:t>
      </w:r>
      <w:r w:rsidR="00FF5298" w:rsidRPr="006E097D">
        <w:t>n</w:t>
      </w:r>
      <w:r w:rsidR="007E4E8E" w:rsidRPr="006E097D">
        <w:t>a</w:t>
      </w:r>
      <w:bookmarkEnd w:id="10"/>
    </w:p>
    <w:p w14:paraId="4711C9E4" w14:textId="77777777" w:rsidR="00396C41" w:rsidRPr="006E097D" w:rsidRDefault="00396C41" w:rsidP="00396C41">
      <w:pPr>
        <w:pStyle w:val="Overskrift3"/>
        <w:rPr>
          <w:lang w:val="nb-NO"/>
        </w:rPr>
      </w:pPr>
      <w:bookmarkStart w:id="11" w:name="_Toc164861316"/>
      <w:r w:rsidRPr="006E097D">
        <w:rPr>
          <w:lang w:val="nb-NO"/>
        </w:rPr>
        <w:t>Motivrikdom</w:t>
      </w:r>
      <w:bookmarkEnd w:id="11"/>
    </w:p>
    <w:p w14:paraId="107B1C07" w14:textId="28B0CB5D" w:rsidR="00396C41" w:rsidRPr="006E097D" w:rsidRDefault="00BF7131" w:rsidP="00396C41">
      <w:pPr>
        <w:rPr>
          <w:lang w:val="nb-NO"/>
        </w:rPr>
      </w:pPr>
      <w:proofErr w:type="spellStart"/>
      <w:r w:rsidRPr="006E097D">
        <w:rPr>
          <w:lang w:val="nb-NO"/>
        </w:rPr>
        <w:t>O</w:t>
      </w:r>
      <w:r w:rsidR="009C7A57" w:rsidRPr="006E097D">
        <w:rPr>
          <w:lang w:val="nb-NO"/>
        </w:rPr>
        <w:t>skeonsdag</w:t>
      </w:r>
      <w:proofErr w:type="spellEnd"/>
      <w:r w:rsidR="009C7A57" w:rsidRPr="006E097D">
        <w:rPr>
          <w:lang w:val="nb-NO"/>
        </w:rPr>
        <w:t xml:space="preserve"> </w:t>
      </w:r>
      <w:r w:rsidR="00550492" w:rsidRPr="006E097D">
        <w:rPr>
          <w:lang w:val="nb-NO"/>
        </w:rPr>
        <w:t>marker</w:t>
      </w:r>
      <w:r w:rsidR="007E4E8E" w:rsidRPr="006E097D">
        <w:rPr>
          <w:lang w:val="nb-NO"/>
        </w:rPr>
        <w:t>er</w:t>
      </w:r>
      <w:r w:rsidR="00550492" w:rsidRPr="006E097D">
        <w:rPr>
          <w:lang w:val="nb-NO"/>
        </w:rPr>
        <w:t xml:space="preserve"> starten </w:t>
      </w:r>
      <w:r w:rsidR="00FF5298" w:rsidRPr="006E097D">
        <w:rPr>
          <w:lang w:val="nb-NO"/>
        </w:rPr>
        <w:t>på</w:t>
      </w:r>
      <w:r w:rsidR="00550492" w:rsidRPr="006E097D">
        <w:rPr>
          <w:lang w:val="nb-NO"/>
        </w:rPr>
        <w:t xml:space="preserve"> </w:t>
      </w:r>
      <w:proofErr w:type="spellStart"/>
      <w:r w:rsidR="00550492" w:rsidRPr="006E097D">
        <w:rPr>
          <w:lang w:val="nb-NO"/>
        </w:rPr>
        <w:t>k</w:t>
      </w:r>
      <w:r w:rsidR="007E4E8E" w:rsidRPr="006E097D">
        <w:rPr>
          <w:lang w:val="nb-NO"/>
        </w:rPr>
        <w:t>y</w:t>
      </w:r>
      <w:r w:rsidR="00550492" w:rsidRPr="006E097D">
        <w:rPr>
          <w:lang w:val="nb-NO"/>
        </w:rPr>
        <w:t>rk</w:t>
      </w:r>
      <w:r w:rsidR="007E4E8E" w:rsidRPr="006E097D">
        <w:rPr>
          <w:lang w:val="nb-NO"/>
        </w:rPr>
        <w:t>ja</w:t>
      </w:r>
      <w:r w:rsidR="00550492" w:rsidRPr="006E097D">
        <w:rPr>
          <w:lang w:val="nb-NO"/>
        </w:rPr>
        <w:t>s</w:t>
      </w:r>
      <w:proofErr w:type="spellEnd"/>
      <w:r w:rsidR="00550492" w:rsidRPr="006E097D">
        <w:rPr>
          <w:lang w:val="nb-NO"/>
        </w:rPr>
        <w:t xml:space="preserve"> fastetid. </w:t>
      </w:r>
      <w:r w:rsidR="00396C41" w:rsidRPr="006E097D">
        <w:rPr>
          <w:lang w:val="nb-NO"/>
        </w:rPr>
        <w:t xml:space="preserve">Ordning for </w:t>
      </w:r>
      <w:proofErr w:type="spellStart"/>
      <w:r w:rsidR="002A0BE8" w:rsidRPr="006E097D">
        <w:rPr>
          <w:lang w:val="nb-NO"/>
        </w:rPr>
        <w:t>o</w:t>
      </w:r>
      <w:r w:rsidR="00396C41" w:rsidRPr="006E097D">
        <w:rPr>
          <w:lang w:val="nb-NO"/>
        </w:rPr>
        <w:t>skeonsdag</w:t>
      </w:r>
      <w:proofErr w:type="spellEnd"/>
      <w:r w:rsidR="00396C41" w:rsidRPr="006E097D">
        <w:rPr>
          <w:lang w:val="nb-NO"/>
        </w:rPr>
        <w:t xml:space="preserve"> </w:t>
      </w:r>
      <w:proofErr w:type="spellStart"/>
      <w:r w:rsidR="00396C41" w:rsidRPr="006E097D">
        <w:rPr>
          <w:lang w:val="nb-NO"/>
        </w:rPr>
        <w:t>bygg</w:t>
      </w:r>
      <w:r w:rsidR="00541516" w:rsidRPr="006E097D">
        <w:rPr>
          <w:lang w:val="nb-NO"/>
        </w:rPr>
        <w:t>j</w:t>
      </w:r>
      <w:r w:rsidR="00396C41" w:rsidRPr="006E097D">
        <w:rPr>
          <w:lang w:val="nb-NO"/>
        </w:rPr>
        <w:t>er</w:t>
      </w:r>
      <w:proofErr w:type="spellEnd"/>
      <w:r w:rsidR="00396C41" w:rsidRPr="006E097D">
        <w:rPr>
          <w:lang w:val="nb-NO"/>
        </w:rPr>
        <w:t xml:space="preserve"> på tradisjonen med at </w:t>
      </w:r>
      <w:proofErr w:type="spellStart"/>
      <w:r w:rsidR="002A0BE8" w:rsidRPr="006E097D">
        <w:rPr>
          <w:lang w:val="nb-NO"/>
        </w:rPr>
        <w:t>o</w:t>
      </w:r>
      <w:r w:rsidR="00396C41" w:rsidRPr="006E097D">
        <w:rPr>
          <w:lang w:val="nb-NO"/>
        </w:rPr>
        <w:t>skeonsdag</w:t>
      </w:r>
      <w:proofErr w:type="spellEnd"/>
      <w:r w:rsidR="00396C41" w:rsidRPr="006E097D">
        <w:rPr>
          <w:lang w:val="nb-NO"/>
        </w:rPr>
        <w:t xml:space="preserve"> først </w:t>
      </w:r>
      <w:r w:rsidR="0025459B" w:rsidRPr="006E097D">
        <w:rPr>
          <w:lang w:val="nb-NO"/>
        </w:rPr>
        <w:t>og</w:t>
      </w:r>
      <w:r w:rsidR="00396C41" w:rsidRPr="006E097D">
        <w:rPr>
          <w:lang w:val="nb-NO"/>
        </w:rPr>
        <w:t xml:space="preserve"> fremst markerer mennesket</w:t>
      </w:r>
      <w:r w:rsidRPr="006E097D">
        <w:rPr>
          <w:lang w:val="nb-NO"/>
        </w:rPr>
        <w:t>s</w:t>
      </w:r>
      <w:r w:rsidR="00396C41" w:rsidRPr="006E097D">
        <w:rPr>
          <w:lang w:val="nb-NO"/>
        </w:rPr>
        <w:t xml:space="preserve"> livsvilkår og </w:t>
      </w:r>
      <w:proofErr w:type="spellStart"/>
      <w:r w:rsidR="00396C41" w:rsidRPr="006E097D">
        <w:rPr>
          <w:lang w:val="nb-NO"/>
        </w:rPr>
        <w:t>forgjengel</w:t>
      </w:r>
      <w:r w:rsidRPr="006E097D">
        <w:rPr>
          <w:lang w:val="nb-NO"/>
        </w:rPr>
        <w:t>egdom</w:t>
      </w:r>
      <w:proofErr w:type="spellEnd"/>
      <w:r w:rsidR="00396C41" w:rsidRPr="006E097D">
        <w:rPr>
          <w:lang w:val="nb-NO"/>
        </w:rPr>
        <w:t xml:space="preserve">. Det </w:t>
      </w:r>
      <w:proofErr w:type="spellStart"/>
      <w:r w:rsidR="00B74C5A" w:rsidRPr="006E097D">
        <w:rPr>
          <w:lang w:val="nb-NO"/>
        </w:rPr>
        <w:t>finst</w:t>
      </w:r>
      <w:proofErr w:type="spellEnd"/>
      <w:r w:rsidR="00396C41" w:rsidRPr="006E097D">
        <w:rPr>
          <w:lang w:val="nb-NO"/>
        </w:rPr>
        <w:t xml:space="preserve"> også </w:t>
      </w:r>
      <w:proofErr w:type="spellStart"/>
      <w:r w:rsidR="00396C41" w:rsidRPr="006E097D">
        <w:rPr>
          <w:lang w:val="nb-NO"/>
        </w:rPr>
        <w:t>fle</w:t>
      </w:r>
      <w:r w:rsidR="004B3807" w:rsidRPr="006E097D">
        <w:rPr>
          <w:lang w:val="nb-NO"/>
        </w:rPr>
        <w:t>i</w:t>
      </w:r>
      <w:r w:rsidR="00396C41" w:rsidRPr="006E097D">
        <w:rPr>
          <w:lang w:val="nb-NO"/>
        </w:rPr>
        <w:t>re</w:t>
      </w:r>
      <w:proofErr w:type="spellEnd"/>
      <w:r w:rsidR="00396C41" w:rsidRPr="006E097D">
        <w:rPr>
          <w:lang w:val="nb-NO"/>
        </w:rPr>
        <w:t xml:space="preserve"> andre motiv som hø</w:t>
      </w:r>
      <w:r w:rsidRPr="006E097D">
        <w:rPr>
          <w:lang w:val="nb-NO"/>
        </w:rPr>
        <w:t>y</w:t>
      </w:r>
      <w:r w:rsidR="00396C41" w:rsidRPr="006E097D">
        <w:rPr>
          <w:lang w:val="nb-NO"/>
        </w:rPr>
        <w:t xml:space="preserve">rer </w:t>
      </w:r>
      <w:proofErr w:type="spellStart"/>
      <w:r w:rsidR="002A0BE8" w:rsidRPr="006E097D">
        <w:rPr>
          <w:lang w:val="nb-NO"/>
        </w:rPr>
        <w:t>o</w:t>
      </w:r>
      <w:r w:rsidR="00396C41" w:rsidRPr="006E097D">
        <w:rPr>
          <w:lang w:val="nb-NO"/>
        </w:rPr>
        <w:t>skeonsdag</w:t>
      </w:r>
      <w:proofErr w:type="spellEnd"/>
      <w:r w:rsidR="00396C41" w:rsidRPr="006E097D">
        <w:rPr>
          <w:lang w:val="nb-NO"/>
        </w:rPr>
        <w:t xml:space="preserve"> til, som </w:t>
      </w:r>
      <w:r w:rsidRPr="006E097D">
        <w:rPr>
          <w:lang w:val="nb-NO"/>
        </w:rPr>
        <w:t xml:space="preserve">til dømes </w:t>
      </w:r>
      <w:r w:rsidR="00396C41" w:rsidRPr="006E097D">
        <w:rPr>
          <w:lang w:val="nb-NO"/>
        </w:rPr>
        <w:t>kamp for rettferd</w:t>
      </w:r>
      <w:r w:rsidRPr="006E097D">
        <w:rPr>
          <w:lang w:val="nb-NO"/>
        </w:rPr>
        <w:t xml:space="preserve"> </w:t>
      </w:r>
      <w:r w:rsidR="00396C41" w:rsidRPr="006E097D">
        <w:rPr>
          <w:lang w:val="nb-NO"/>
        </w:rPr>
        <w:t>lokalt og globalt, samt bot</w:t>
      </w:r>
      <w:r w:rsidRPr="006E097D">
        <w:rPr>
          <w:lang w:val="nb-NO"/>
        </w:rPr>
        <w:t>s</w:t>
      </w:r>
      <w:r w:rsidR="00396C41" w:rsidRPr="006E097D">
        <w:rPr>
          <w:lang w:val="nb-NO"/>
        </w:rPr>
        <w:t>- og omvend</w:t>
      </w:r>
      <w:r w:rsidRPr="006E097D">
        <w:rPr>
          <w:lang w:val="nb-NO"/>
        </w:rPr>
        <w:t>ings</w:t>
      </w:r>
      <w:r w:rsidR="00396C41" w:rsidRPr="006E097D">
        <w:rPr>
          <w:lang w:val="nb-NO"/>
        </w:rPr>
        <w:t xml:space="preserve">perspektivet. </w:t>
      </w:r>
    </w:p>
    <w:p w14:paraId="558451A6" w14:textId="095B0985" w:rsidR="006B3537" w:rsidRPr="00541516" w:rsidRDefault="00E10A11" w:rsidP="00396C41">
      <w:pPr>
        <w:rPr>
          <w:lang w:val="nn-NO"/>
        </w:rPr>
      </w:pPr>
      <w:r w:rsidRPr="00541516">
        <w:rPr>
          <w:lang w:val="nn-NO"/>
        </w:rPr>
        <w:t>Erkjenn</w:t>
      </w:r>
      <w:r w:rsidR="00BF7131" w:rsidRPr="00541516">
        <w:rPr>
          <w:lang w:val="nn-NO"/>
        </w:rPr>
        <w:t>inga</w:t>
      </w:r>
      <w:r w:rsidRPr="00541516">
        <w:rPr>
          <w:lang w:val="nn-NO"/>
        </w:rPr>
        <w:t xml:space="preserve"> av menneskets livsvilkår kan </w:t>
      </w:r>
      <w:r w:rsidR="00BF7131" w:rsidRPr="00541516">
        <w:rPr>
          <w:lang w:val="nn-NO"/>
        </w:rPr>
        <w:t>føre</w:t>
      </w:r>
      <w:r w:rsidRPr="00541516">
        <w:rPr>
          <w:lang w:val="nn-NO"/>
        </w:rPr>
        <w:t xml:space="preserve"> både </w:t>
      </w:r>
      <w:r w:rsidR="00BF7131" w:rsidRPr="00541516">
        <w:rPr>
          <w:lang w:val="nn-NO"/>
        </w:rPr>
        <w:t xml:space="preserve">til </w:t>
      </w:r>
      <w:r w:rsidRPr="00541516">
        <w:rPr>
          <w:lang w:val="nn-NO"/>
        </w:rPr>
        <w:t>kamp for rettferd, bot og omvend</w:t>
      </w:r>
      <w:r w:rsidR="00BF7131" w:rsidRPr="00541516">
        <w:rPr>
          <w:lang w:val="nn-NO"/>
        </w:rPr>
        <w:t>ing</w:t>
      </w:r>
      <w:r w:rsidRPr="00541516">
        <w:rPr>
          <w:lang w:val="nn-NO"/>
        </w:rPr>
        <w:t xml:space="preserve">. </w:t>
      </w:r>
      <w:r w:rsidR="006B3537" w:rsidRPr="00541516">
        <w:rPr>
          <w:lang w:val="nn-NO"/>
        </w:rPr>
        <w:t>Val</w:t>
      </w:r>
      <w:r w:rsidR="004B3807">
        <w:rPr>
          <w:lang w:val="nn-NO"/>
        </w:rPr>
        <w:t xml:space="preserve"> </w:t>
      </w:r>
      <w:r w:rsidR="006B3537" w:rsidRPr="00541516">
        <w:rPr>
          <w:lang w:val="nn-NO"/>
        </w:rPr>
        <w:t>av bibeltekst</w:t>
      </w:r>
      <w:r w:rsidR="00BF7131" w:rsidRPr="00541516">
        <w:rPr>
          <w:lang w:val="nn-NO"/>
        </w:rPr>
        <w:t>a</w:t>
      </w:r>
      <w:r w:rsidR="006B3537" w:rsidRPr="00541516">
        <w:rPr>
          <w:lang w:val="nn-NO"/>
        </w:rPr>
        <w:t>r, salm</w:t>
      </w:r>
      <w:r w:rsidR="00BF7131" w:rsidRPr="00541516">
        <w:rPr>
          <w:lang w:val="nn-NO"/>
        </w:rPr>
        <w:t>a</w:t>
      </w:r>
      <w:r w:rsidR="006B3537" w:rsidRPr="00541516">
        <w:rPr>
          <w:lang w:val="nn-NO"/>
        </w:rPr>
        <w:t xml:space="preserve">r og alternative bøner som </w:t>
      </w:r>
      <w:r w:rsidR="00BF7131" w:rsidRPr="00541516">
        <w:rPr>
          <w:lang w:val="nn-NO"/>
        </w:rPr>
        <w:t xml:space="preserve">blir </w:t>
      </w:r>
      <w:r w:rsidR="006B3537" w:rsidRPr="00541516">
        <w:rPr>
          <w:lang w:val="nn-NO"/>
        </w:rPr>
        <w:t>presenter</w:t>
      </w:r>
      <w:r w:rsidR="00BF7131" w:rsidRPr="00541516">
        <w:rPr>
          <w:lang w:val="nn-NO"/>
        </w:rPr>
        <w:t>t</w:t>
      </w:r>
      <w:r w:rsidR="006B3537" w:rsidRPr="00541516">
        <w:rPr>
          <w:lang w:val="nn-NO"/>
        </w:rPr>
        <w:t xml:space="preserve"> i denne </w:t>
      </w:r>
      <w:r w:rsidR="00BF7131" w:rsidRPr="00541516">
        <w:rPr>
          <w:lang w:val="nn-NO"/>
        </w:rPr>
        <w:t>rettleiinga</w:t>
      </w:r>
      <w:r w:rsidR="00BD4E8A" w:rsidRPr="00541516">
        <w:rPr>
          <w:lang w:val="nn-NO"/>
        </w:rPr>
        <w:t xml:space="preserve"> kan </w:t>
      </w:r>
      <w:r w:rsidR="00BF7131" w:rsidRPr="00541516">
        <w:rPr>
          <w:lang w:val="nn-NO"/>
        </w:rPr>
        <w:t>gjere</w:t>
      </w:r>
      <w:r w:rsidR="00BD4E8A" w:rsidRPr="00541516">
        <w:rPr>
          <w:lang w:val="nn-NO"/>
        </w:rPr>
        <w:t xml:space="preserve"> d</w:t>
      </w:r>
      <w:r w:rsidR="00BF7131" w:rsidRPr="00541516">
        <w:rPr>
          <w:lang w:val="nn-NO"/>
        </w:rPr>
        <w:t>e</w:t>
      </w:r>
      <w:r w:rsidR="00BD4E8A" w:rsidRPr="00541516">
        <w:rPr>
          <w:lang w:val="nn-NO"/>
        </w:rPr>
        <w:t>sse perspekti</w:t>
      </w:r>
      <w:r w:rsidR="00BF7131" w:rsidRPr="00541516">
        <w:rPr>
          <w:lang w:val="nn-NO"/>
        </w:rPr>
        <w:t>va meir tydelege</w:t>
      </w:r>
      <w:r w:rsidR="00BD4E8A" w:rsidRPr="00541516">
        <w:rPr>
          <w:lang w:val="nn-NO"/>
        </w:rPr>
        <w:t xml:space="preserve">. </w:t>
      </w:r>
    </w:p>
    <w:p w14:paraId="5F3A9C65" w14:textId="517FF1F8" w:rsidR="008760AA" w:rsidRPr="00541516" w:rsidRDefault="005F7C2C" w:rsidP="008760AA">
      <w:pPr>
        <w:rPr>
          <w:lang w:val="nn-NO"/>
        </w:rPr>
      </w:pPr>
      <w:r w:rsidRPr="00541516">
        <w:rPr>
          <w:lang w:val="nn-NO"/>
        </w:rPr>
        <w:t>O</w:t>
      </w:r>
      <w:r w:rsidR="00AA6EE7" w:rsidRPr="00541516">
        <w:rPr>
          <w:lang w:val="nn-NO"/>
        </w:rPr>
        <w:t>rdning</w:t>
      </w:r>
      <w:r w:rsidR="00BF7131" w:rsidRPr="00541516">
        <w:rPr>
          <w:lang w:val="nn-NO"/>
        </w:rPr>
        <w:t>a</w:t>
      </w:r>
      <w:r w:rsidR="008760AA" w:rsidRPr="00541516">
        <w:rPr>
          <w:lang w:val="nn-NO"/>
        </w:rPr>
        <w:t xml:space="preserve"> </w:t>
      </w:r>
      <w:r w:rsidRPr="00541516">
        <w:rPr>
          <w:lang w:val="nn-NO"/>
        </w:rPr>
        <w:t>g</w:t>
      </w:r>
      <w:r w:rsidR="00BF7131" w:rsidRPr="00541516">
        <w:rPr>
          <w:lang w:val="nn-NO"/>
        </w:rPr>
        <w:t>jev</w:t>
      </w:r>
      <w:r w:rsidRPr="00541516">
        <w:rPr>
          <w:lang w:val="nn-NO"/>
        </w:rPr>
        <w:t xml:space="preserve"> rom</w:t>
      </w:r>
      <w:r w:rsidR="008760AA" w:rsidRPr="00541516">
        <w:rPr>
          <w:lang w:val="nn-NO"/>
        </w:rPr>
        <w:t xml:space="preserve"> for ulike måt</w:t>
      </w:r>
      <w:r w:rsidR="00BF7131" w:rsidRPr="00541516">
        <w:rPr>
          <w:lang w:val="nn-NO"/>
        </w:rPr>
        <w:t>a</w:t>
      </w:r>
      <w:r w:rsidR="008760AA" w:rsidRPr="00541516">
        <w:rPr>
          <w:lang w:val="nn-NO"/>
        </w:rPr>
        <w:t xml:space="preserve">r å </w:t>
      </w:r>
      <w:r w:rsidR="007160AB" w:rsidRPr="00541516">
        <w:rPr>
          <w:lang w:val="nn-NO"/>
        </w:rPr>
        <w:t xml:space="preserve">forstå </w:t>
      </w:r>
      <w:r w:rsidR="008760AA" w:rsidRPr="00541516">
        <w:rPr>
          <w:lang w:val="nn-NO"/>
        </w:rPr>
        <w:t>forsoning</w:t>
      </w:r>
      <w:r w:rsidR="000D4A43" w:rsidRPr="00541516">
        <w:rPr>
          <w:lang w:val="nn-NO"/>
        </w:rPr>
        <w:t>slær</w:t>
      </w:r>
      <w:r w:rsidR="00BF7131" w:rsidRPr="00541516">
        <w:rPr>
          <w:lang w:val="nn-NO"/>
        </w:rPr>
        <w:t>a</w:t>
      </w:r>
      <w:r w:rsidR="008760AA" w:rsidRPr="00541516">
        <w:rPr>
          <w:lang w:val="nn-NO"/>
        </w:rPr>
        <w:t xml:space="preserve"> på. Denne rikdommen</w:t>
      </w:r>
      <w:r w:rsidR="000D4A43" w:rsidRPr="00541516">
        <w:rPr>
          <w:lang w:val="nn-NO"/>
        </w:rPr>
        <w:t xml:space="preserve"> </w:t>
      </w:r>
      <w:r w:rsidR="008760AA" w:rsidRPr="00541516">
        <w:rPr>
          <w:lang w:val="nn-NO"/>
        </w:rPr>
        <w:t>i tradisjon</w:t>
      </w:r>
      <w:r w:rsidR="00BF7131" w:rsidRPr="00541516">
        <w:rPr>
          <w:lang w:val="nn-NO"/>
        </w:rPr>
        <w:t>en</w:t>
      </w:r>
      <w:r w:rsidR="008760AA" w:rsidRPr="00541516">
        <w:rPr>
          <w:lang w:val="nn-NO"/>
        </w:rPr>
        <w:t xml:space="preserve"> og tr</w:t>
      </w:r>
      <w:r w:rsidR="00BF7131" w:rsidRPr="00541516">
        <w:rPr>
          <w:lang w:val="nn-NO"/>
        </w:rPr>
        <w:t>ua vår</w:t>
      </w:r>
      <w:r w:rsidR="008760AA" w:rsidRPr="00541516">
        <w:rPr>
          <w:lang w:val="nn-NO"/>
        </w:rPr>
        <w:t xml:space="preserve"> har k</w:t>
      </w:r>
      <w:r w:rsidR="00BF7131" w:rsidRPr="00541516">
        <w:rPr>
          <w:lang w:val="nn-NO"/>
        </w:rPr>
        <w:t>y</w:t>
      </w:r>
      <w:r w:rsidR="004B3807">
        <w:rPr>
          <w:lang w:val="nn-NO"/>
        </w:rPr>
        <w:t>r</w:t>
      </w:r>
      <w:r w:rsidR="00BF7131" w:rsidRPr="00541516">
        <w:rPr>
          <w:lang w:val="nn-NO"/>
        </w:rPr>
        <w:t>kja</w:t>
      </w:r>
      <w:r w:rsidR="008760AA" w:rsidRPr="00541516">
        <w:rPr>
          <w:lang w:val="nn-NO"/>
        </w:rPr>
        <w:t xml:space="preserve"> e</w:t>
      </w:r>
      <w:r w:rsidR="004B3807">
        <w:rPr>
          <w:lang w:val="nn-NO"/>
        </w:rPr>
        <w:t>i</w:t>
      </w:r>
      <w:r w:rsidR="008760AA" w:rsidRPr="00541516">
        <w:rPr>
          <w:lang w:val="nn-NO"/>
        </w:rPr>
        <w:t>t ansvar for å tydel</w:t>
      </w:r>
      <w:r w:rsidR="00137614">
        <w:rPr>
          <w:lang w:val="nn-NO"/>
        </w:rPr>
        <w:t>e</w:t>
      </w:r>
      <w:r w:rsidR="008760AA" w:rsidRPr="00541516">
        <w:rPr>
          <w:lang w:val="nn-NO"/>
        </w:rPr>
        <w:t>ggj</w:t>
      </w:r>
      <w:r w:rsidR="00BF7131" w:rsidRPr="00541516">
        <w:rPr>
          <w:lang w:val="nn-NO"/>
        </w:rPr>
        <w:t>e</w:t>
      </w:r>
      <w:r w:rsidR="008760AA" w:rsidRPr="00541516">
        <w:rPr>
          <w:lang w:val="nn-NO"/>
        </w:rPr>
        <w:t xml:space="preserve">re og </w:t>
      </w:r>
      <w:r w:rsidR="00BF7131" w:rsidRPr="00541516">
        <w:rPr>
          <w:lang w:val="nn-NO"/>
        </w:rPr>
        <w:t>o</w:t>
      </w:r>
      <w:r w:rsidR="008760AA" w:rsidRPr="00541516">
        <w:rPr>
          <w:lang w:val="nn-NO"/>
        </w:rPr>
        <w:t>pne opp. Musikk sp</w:t>
      </w:r>
      <w:r w:rsidR="00BF7131" w:rsidRPr="00541516">
        <w:rPr>
          <w:lang w:val="nn-NO"/>
        </w:rPr>
        <w:t>el</w:t>
      </w:r>
      <w:r w:rsidR="00137614">
        <w:rPr>
          <w:lang w:val="nn-NO"/>
        </w:rPr>
        <w:t>a</w:t>
      </w:r>
      <w:r w:rsidR="008760AA" w:rsidRPr="00541516">
        <w:rPr>
          <w:lang w:val="nn-NO"/>
        </w:rPr>
        <w:t>r e</w:t>
      </w:r>
      <w:r w:rsidR="00BF7131" w:rsidRPr="00541516">
        <w:rPr>
          <w:lang w:val="nn-NO"/>
        </w:rPr>
        <w:t>i</w:t>
      </w:r>
      <w:r w:rsidR="008760AA" w:rsidRPr="00541516">
        <w:rPr>
          <w:lang w:val="nn-NO"/>
        </w:rPr>
        <w:t xml:space="preserve"> viktig rolle i denne sam</w:t>
      </w:r>
      <w:r w:rsidR="00BF7131" w:rsidRPr="00541516">
        <w:rPr>
          <w:lang w:val="nn-NO"/>
        </w:rPr>
        <w:t>a</w:t>
      </w:r>
      <w:r w:rsidR="008760AA" w:rsidRPr="00541516">
        <w:rPr>
          <w:lang w:val="nn-NO"/>
        </w:rPr>
        <w:t>nheng</w:t>
      </w:r>
      <w:r w:rsidR="00BF7131" w:rsidRPr="00541516">
        <w:rPr>
          <w:lang w:val="nn-NO"/>
        </w:rPr>
        <w:t>en</w:t>
      </w:r>
      <w:r w:rsidR="008760AA" w:rsidRPr="00541516">
        <w:rPr>
          <w:lang w:val="nn-NO"/>
        </w:rPr>
        <w:t xml:space="preserve">. </w:t>
      </w:r>
    </w:p>
    <w:p w14:paraId="644CDD89" w14:textId="41A76FB6" w:rsidR="000D4C4E" w:rsidRPr="00541516" w:rsidRDefault="000D4C4E" w:rsidP="000D4C4E">
      <w:pPr>
        <w:pStyle w:val="Overskrift3"/>
        <w:spacing w:line="276" w:lineRule="auto"/>
        <w:rPr>
          <w:lang w:val="nn-NO"/>
        </w:rPr>
      </w:pPr>
      <w:bookmarkStart w:id="12" w:name="_Toc164861317"/>
      <w:r w:rsidRPr="00541516">
        <w:rPr>
          <w:lang w:val="nn-NO"/>
        </w:rPr>
        <w:t>Gudstenesteform</w:t>
      </w:r>
      <w:bookmarkEnd w:id="12"/>
    </w:p>
    <w:p w14:paraId="30126CF2" w14:textId="4995A7FF" w:rsidR="007342BA" w:rsidRPr="00541516" w:rsidRDefault="000D4C4E" w:rsidP="000D4C4E">
      <w:pPr>
        <w:rPr>
          <w:lang w:val="nn-NO"/>
        </w:rPr>
      </w:pPr>
      <w:r w:rsidRPr="00541516">
        <w:rPr>
          <w:lang w:val="nn-NO"/>
        </w:rPr>
        <w:t xml:space="preserve">Ordning for </w:t>
      </w:r>
      <w:r w:rsidR="002A0BE8">
        <w:rPr>
          <w:lang w:val="nn-NO"/>
        </w:rPr>
        <w:t>o</w:t>
      </w:r>
      <w:r w:rsidRPr="00541516">
        <w:rPr>
          <w:lang w:val="nn-NO"/>
        </w:rPr>
        <w:t>skeonsdag har mange va</w:t>
      </w:r>
      <w:r w:rsidR="00BF7131" w:rsidRPr="00541516">
        <w:rPr>
          <w:lang w:val="nn-NO"/>
        </w:rPr>
        <w:t>l</w:t>
      </w:r>
      <w:r w:rsidR="004B3807">
        <w:rPr>
          <w:lang w:val="nn-NO"/>
        </w:rPr>
        <w:t>alternativ</w:t>
      </w:r>
      <w:r w:rsidRPr="00541516">
        <w:rPr>
          <w:lang w:val="nn-NO"/>
        </w:rPr>
        <w:t>. Dette skal gj</w:t>
      </w:r>
      <w:r w:rsidR="00BF7131" w:rsidRPr="00541516">
        <w:rPr>
          <w:lang w:val="nn-NO"/>
        </w:rPr>
        <w:t>e</w:t>
      </w:r>
      <w:r w:rsidRPr="00541516">
        <w:rPr>
          <w:lang w:val="nn-NO"/>
        </w:rPr>
        <w:t xml:space="preserve">re det </w:t>
      </w:r>
      <w:r w:rsidR="006B645D" w:rsidRPr="00541516">
        <w:rPr>
          <w:lang w:val="nn-NO"/>
        </w:rPr>
        <w:t xml:space="preserve">mogleg </w:t>
      </w:r>
      <w:r w:rsidRPr="00541516">
        <w:rPr>
          <w:lang w:val="nn-NO"/>
        </w:rPr>
        <w:t>å tilpasse gudstenest</w:t>
      </w:r>
      <w:r w:rsidR="006B645D" w:rsidRPr="00541516">
        <w:rPr>
          <w:lang w:val="nn-NO"/>
        </w:rPr>
        <w:t>a til</w:t>
      </w:r>
      <w:r w:rsidRPr="00541516">
        <w:rPr>
          <w:lang w:val="nn-NO"/>
        </w:rPr>
        <w:t xml:space="preserve"> lokale forhold. </w:t>
      </w:r>
      <w:r w:rsidR="00782E8D" w:rsidRPr="00FF0973">
        <w:rPr>
          <w:lang w:val="nn-NO"/>
        </w:rPr>
        <w:t>Denne g</w:t>
      </w:r>
      <w:r w:rsidRPr="00FF0973">
        <w:rPr>
          <w:lang w:val="nn-NO"/>
        </w:rPr>
        <w:t>udstenest</w:t>
      </w:r>
      <w:r w:rsidR="006B645D" w:rsidRPr="00FF0973">
        <w:rPr>
          <w:lang w:val="nn-NO"/>
        </w:rPr>
        <w:t>a</w:t>
      </w:r>
      <w:r w:rsidR="00782E8D" w:rsidRPr="00FF0973">
        <w:rPr>
          <w:lang w:val="nn-NO"/>
        </w:rPr>
        <w:t xml:space="preserve"> kan ein</w:t>
      </w:r>
      <w:r w:rsidRPr="00FF0973">
        <w:rPr>
          <w:lang w:val="nn-NO"/>
        </w:rPr>
        <w:t xml:space="preserve"> </w:t>
      </w:r>
      <w:r w:rsidR="00300835" w:rsidRPr="00FF0973">
        <w:rPr>
          <w:lang w:val="nn-NO"/>
        </w:rPr>
        <w:t xml:space="preserve">feira </w:t>
      </w:r>
      <w:r w:rsidR="006B645D" w:rsidRPr="00FF0973">
        <w:rPr>
          <w:lang w:val="nn-NO"/>
        </w:rPr>
        <w:t xml:space="preserve">ut frå </w:t>
      </w:r>
      <w:r w:rsidRPr="00FF0973">
        <w:rPr>
          <w:lang w:val="nn-NO"/>
        </w:rPr>
        <w:t>e</w:t>
      </w:r>
      <w:r w:rsidR="006B645D" w:rsidRPr="00FF0973">
        <w:rPr>
          <w:lang w:val="nn-NO"/>
        </w:rPr>
        <w:t>i</w:t>
      </w:r>
      <w:r w:rsidRPr="00FF0973">
        <w:rPr>
          <w:lang w:val="nn-NO"/>
        </w:rPr>
        <w:t xml:space="preserve"> utfyll</w:t>
      </w:r>
      <w:r w:rsidR="006B645D" w:rsidRPr="00FF0973">
        <w:rPr>
          <w:lang w:val="nn-NO"/>
        </w:rPr>
        <w:t>a</w:t>
      </w:r>
      <w:r w:rsidRPr="00FF0973">
        <w:rPr>
          <w:lang w:val="nn-NO"/>
        </w:rPr>
        <w:t xml:space="preserve">nde ordning med nattverd </w:t>
      </w:r>
      <w:r w:rsidR="00F536EA">
        <w:rPr>
          <w:lang w:val="nn-NO"/>
        </w:rPr>
        <w:t>eller</w:t>
      </w:r>
      <w:r w:rsidR="00FF0973" w:rsidRPr="00FF0973">
        <w:rPr>
          <w:lang w:val="nn-NO"/>
        </w:rPr>
        <w:t xml:space="preserve"> </w:t>
      </w:r>
      <w:r w:rsidRPr="00FF0973">
        <w:rPr>
          <w:lang w:val="nn-NO"/>
        </w:rPr>
        <w:t>som e</w:t>
      </w:r>
      <w:r w:rsidR="006B645D" w:rsidRPr="00FF0973">
        <w:rPr>
          <w:lang w:val="nn-NO"/>
        </w:rPr>
        <w:t>i</w:t>
      </w:r>
      <w:r w:rsidRPr="00FF0973">
        <w:rPr>
          <w:lang w:val="nn-NO"/>
        </w:rPr>
        <w:t xml:space="preserve"> enkel kveldsgudsteneste.</w:t>
      </w:r>
      <w:r w:rsidRPr="00541516">
        <w:rPr>
          <w:lang w:val="nn-NO"/>
        </w:rPr>
        <w:t xml:space="preserve"> </w:t>
      </w:r>
    </w:p>
    <w:p w14:paraId="0464CC4D" w14:textId="2AD1767B" w:rsidR="000D4C4E" w:rsidRPr="00541516" w:rsidRDefault="006B645D" w:rsidP="000D4C4E">
      <w:pPr>
        <w:rPr>
          <w:lang w:val="nn-NO"/>
        </w:rPr>
      </w:pPr>
      <w:r w:rsidRPr="00541516">
        <w:rPr>
          <w:lang w:val="nn-NO"/>
        </w:rPr>
        <w:t xml:space="preserve">Døme </w:t>
      </w:r>
      <w:r w:rsidR="007342BA" w:rsidRPr="00541516">
        <w:rPr>
          <w:lang w:val="nn-NO"/>
        </w:rPr>
        <w:t xml:space="preserve">på ledd som </w:t>
      </w:r>
      <w:r w:rsidR="003A6F3C">
        <w:rPr>
          <w:lang w:val="nn-NO"/>
        </w:rPr>
        <w:t>kan brukast</w:t>
      </w:r>
      <w:r w:rsidRPr="00541516">
        <w:rPr>
          <w:lang w:val="nn-NO"/>
        </w:rPr>
        <w:t xml:space="preserve"> </w:t>
      </w:r>
      <w:r w:rsidR="007342BA" w:rsidRPr="00541516">
        <w:rPr>
          <w:lang w:val="nn-NO"/>
        </w:rPr>
        <w:t>i e</w:t>
      </w:r>
      <w:r w:rsidRPr="00541516">
        <w:rPr>
          <w:lang w:val="nn-NO"/>
        </w:rPr>
        <w:t>i</w:t>
      </w:r>
      <w:r w:rsidR="007342BA" w:rsidRPr="00541516">
        <w:rPr>
          <w:lang w:val="nn-NO"/>
        </w:rPr>
        <w:t xml:space="preserve"> enkel kveldsgudst</w:t>
      </w:r>
      <w:r w:rsidRPr="00541516">
        <w:rPr>
          <w:lang w:val="nn-NO"/>
        </w:rPr>
        <w:t>e</w:t>
      </w:r>
      <w:r w:rsidR="007342BA" w:rsidRPr="00541516">
        <w:rPr>
          <w:lang w:val="nn-NO"/>
        </w:rPr>
        <w:t xml:space="preserve">neste er lagt ved </w:t>
      </w:r>
      <w:r w:rsidRPr="00541516">
        <w:rPr>
          <w:lang w:val="nn-NO"/>
        </w:rPr>
        <w:t>lengst bak</w:t>
      </w:r>
      <w:r w:rsidR="007342BA" w:rsidRPr="00541516">
        <w:rPr>
          <w:lang w:val="nn-NO"/>
        </w:rPr>
        <w:t xml:space="preserve"> i denne </w:t>
      </w:r>
      <w:r w:rsidRPr="00541516">
        <w:rPr>
          <w:lang w:val="nn-NO"/>
        </w:rPr>
        <w:t>rettleiinga</w:t>
      </w:r>
      <w:r w:rsidR="007342BA" w:rsidRPr="00541516">
        <w:rPr>
          <w:lang w:val="nn-NO"/>
        </w:rPr>
        <w:t xml:space="preserve">. </w:t>
      </w:r>
    </w:p>
    <w:p w14:paraId="1EABF2F6" w14:textId="4903B329" w:rsidR="00D64FA1" w:rsidRPr="00541516" w:rsidRDefault="000D4C4E" w:rsidP="000D4C4E">
      <w:pPr>
        <w:rPr>
          <w:lang w:val="nn-NO"/>
        </w:rPr>
      </w:pPr>
      <w:r w:rsidRPr="00541516">
        <w:rPr>
          <w:lang w:val="nn-NO"/>
        </w:rPr>
        <w:t xml:space="preserve">Ordning for </w:t>
      </w:r>
      <w:r w:rsidR="002A0BE8">
        <w:rPr>
          <w:lang w:val="nn-NO"/>
        </w:rPr>
        <w:t>o</w:t>
      </w:r>
      <w:r w:rsidRPr="00541516">
        <w:rPr>
          <w:lang w:val="nn-NO"/>
        </w:rPr>
        <w:t>skeonsdag er ikk</w:t>
      </w:r>
      <w:r w:rsidR="006B645D" w:rsidRPr="00541516">
        <w:rPr>
          <w:lang w:val="nn-NO"/>
        </w:rPr>
        <w:t>j</w:t>
      </w:r>
      <w:r w:rsidRPr="00541516">
        <w:rPr>
          <w:lang w:val="nn-NO"/>
        </w:rPr>
        <w:t>e e</w:t>
      </w:r>
      <w:r w:rsidR="006B645D" w:rsidRPr="00541516">
        <w:rPr>
          <w:lang w:val="nn-NO"/>
        </w:rPr>
        <w:t xml:space="preserve">i </w:t>
      </w:r>
      <w:r w:rsidRPr="00541516">
        <w:rPr>
          <w:lang w:val="nn-NO"/>
        </w:rPr>
        <w:t>lokal grunnordning. Forrett</w:t>
      </w:r>
      <w:r w:rsidR="006B645D" w:rsidRPr="00541516">
        <w:rPr>
          <w:lang w:val="nn-NO"/>
        </w:rPr>
        <w:t>a</w:t>
      </w:r>
      <w:r w:rsidRPr="00541516">
        <w:rPr>
          <w:lang w:val="nn-NO"/>
        </w:rPr>
        <w:t>nde prest avgj</w:t>
      </w:r>
      <w:r w:rsidR="006B645D" w:rsidRPr="00541516">
        <w:rPr>
          <w:lang w:val="nn-NO"/>
        </w:rPr>
        <w:t>e</w:t>
      </w:r>
      <w:r w:rsidRPr="00541516">
        <w:rPr>
          <w:lang w:val="nn-NO"/>
        </w:rPr>
        <w:t xml:space="preserve">r i samarbeid med </w:t>
      </w:r>
      <w:r w:rsidR="00D64FA1" w:rsidRPr="00541516">
        <w:rPr>
          <w:lang w:val="nn-NO"/>
        </w:rPr>
        <w:t>andre medv</w:t>
      </w:r>
      <w:r w:rsidR="006B645D" w:rsidRPr="00541516">
        <w:rPr>
          <w:lang w:val="nn-NO"/>
        </w:rPr>
        <w:t>e</w:t>
      </w:r>
      <w:r w:rsidR="00D64FA1" w:rsidRPr="00541516">
        <w:rPr>
          <w:lang w:val="nn-NO"/>
        </w:rPr>
        <w:t>rk</w:t>
      </w:r>
      <w:r w:rsidR="004B3807">
        <w:rPr>
          <w:lang w:val="nn-NO"/>
        </w:rPr>
        <w:t>a</w:t>
      </w:r>
      <w:r w:rsidR="00D64FA1" w:rsidRPr="00541516">
        <w:rPr>
          <w:lang w:val="nn-NO"/>
        </w:rPr>
        <w:t xml:space="preserve">nde </w:t>
      </w:r>
      <w:r w:rsidR="006B645D" w:rsidRPr="00541516">
        <w:rPr>
          <w:lang w:val="nn-NO"/>
        </w:rPr>
        <w:t>korleis</w:t>
      </w:r>
      <w:r w:rsidR="00D64FA1" w:rsidRPr="00541516">
        <w:rPr>
          <w:lang w:val="nn-NO"/>
        </w:rPr>
        <w:t xml:space="preserve"> </w:t>
      </w:r>
      <w:r w:rsidR="005D3C85">
        <w:rPr>
          <w:lang w:val="nn-NO"/>
        </w:rPr>
        <w:t>ein skal gjennomføre</w:t>
      </w:r>
      <w:r w:rsidR="008E4110">
        <w:rPr>
          <w:lang w:val="nn-NO"/>
        </w:rPr>
        <w:t xml:space="preserve"> gudstenesta</w:t>
      </w:r>
      <w:r w:rsidR="00D64FA1" w:rsidRPr="00541516">
        <w:rPr>
          <w:lang w:val="nn-NO"/>
        </w:rPr>
        <w:t xml:space="preserve">. </w:t>
      </w:r>
    </w:p>
    <w:p w14:paraId="5F1EA3AC" w14:textId="765BEB75" w:rsidR="000D4C4E" w:rsidRPr="00541516" w:rsidRDefault="00D64FA1" w:rsidP="000D4C4E">
      <w:pPr>
        <w:rPr>
          <w:lang w:val="nn-NO"/>
        </w:rPr>
      </w:pPr>
      <w:r w:rsidRPr="00541516">
        <w:rPr>
          <w:lang w:val="nn-NO"/>
        </w:rPr>
        <w:t>Det er ikk</w:t>
      </w:r>
      <w:r w:rsidR="006B645D" w:rsidRPr="00541516">
        <w:rPr>
          <w:lang w:val="nn-NO"/>
        </w:rPr>
        <w:t>j</w:t>
      </w:r>
      <w:r w:rsidRPr="00541516">
        <w:rPr>
          <w:lang w:val="nn-NO"/>
        </w:rPr>
        <w:t xml:space="preserve">e nødvendig med vedtak i </w:t>
      </w:r>
      <w:r w:rsidR="006B645D" w:rsidRPr="00541516">
        <w:rPr>
          <w:lang w:val="nn-NO"/>
        </w:rPr>
        <w:t xml:space="preserve">sokneråd </w:t>
      </w:r>
      <w:r w:rsidRPr="00541516">
        <w:rPr>
          <w:lang w:val="nn-NO"/>
        </w:rPr>
        <w:t xml:space="preserve">eller </w:t>
      </w:r>
      <w:r w:rsidR="006B645D" w:rsidRPr="00541516">
        <w:rPr>
          <w:lang w:val="nn-NO"/>
        </w:rPr>
        <w:t xml:space="preserve">å </w:t>
      </w:r>
      <w:r w:rsidRPr="00541516">
        <w:rPr>
          <w:lang w:val="nn-NO"/>
        </w:rPr>
        <w:t>gj</w:t>
      </w:r>
      <w:r w:rsidR="006B645D" w:rsidRPr="00541516">
        <w:rPr>
          <w:lang w:val="nn-NO"/>
        </w:rPr>
        <w:t>e</w:t>
      </w:r>
      <w:r w:rsidRPr="00541516">
        <w:rPr>
          <w:lang w:val="nn-NO"/>
        </w:rPr>
        <w:t xml:space="preserve">re </w:t>
      </w:r>
      <w:r w:rsidR="004B3807">
        <w:rPr>
          <w:lang w:val="nn-NO"/>
        </w:rPr>
        <w:t xml:space="preserve">dei </w:t>
      </w:r>
      <w:r w:rsidRPr="00541516">
        <w:rPr>
          <w:lang w:val="nn-NO"/>
        </w:rPr>
        <w:t>same val</w:t>
      </w:r>
      <w:r w:rsidR="004B3807">
        <w:rPr>
          <w:lang w:val="nn-NO"/>
        </w:rPr>
        <w:t>a</w:t>
      </w:r>
      <w:r w:rsidRPr="00541516">
        <w:rPr>
          <w:lang w:val="nn-NO"/>
        </w:rPr>
        <w:t xml:space="preserve"> som er gjort i den lokale ordning</w:t>
      </w:r>
      <w:r w:rsidR="006B645D" w:rsidRPr="00541516">
        <w:rPr>
          <w:lang w:val="nn-NO"/>
        </w:rPr>
        <w:t>a</w:t>
      </w:r>
      <w:r w:rsidRPr="00541516">
        <w:rPr>
          <w:lang w:val="nn-NO"/>
        </w:rPr>
        <w:t xml:space="preserve"> for </w:t>
      </w:r>
      <w:r w:rsidR="0038320B">
        <w:rPr>
          <w:lang w:val="nn-NO"/>
        </w:rPr>
        <w:t>h</w:t>
      </w:r>
      <w:r w:rsidRPr="00541516">
        <w:rPr>
          <w:lang w:val="nn-NO"/>
        </w:rPr>
        <w:t>ov</w:t>
      </w:r>
      <w:r w:rsidR="006B645D" w:rsidRPr="00541516">
        <w:rPr>
          <w:lang w:val="nn-NO"/>
        </w:rPr>
        <w:t>u</w:t>
      </w:r>
      <w:r w:rsidRPr="00541516">
        <w:rPr>
          <w:lang w:val="nn-NO"/>
        </w:rPr>
        <w:t>dgudstenest</w:t>
      </w:r>
      <w:r w:rsidR="006B645D" w:rsidRPr="00541516">
        <w:rPr>
          <w:lang w:val="nn-NO"/>
        </w:rPr>
        <w:t>a</w:t>
      </w:r>
      <w:r w:rsidRPr="00541516">
        <w:rPr>
          <w:lang w:val="nn-NO"/>
        </w:rPr>
        <w:t xml:space="preserve">. Det </w:t>
      </w:r>
      <w:r w:rsidR="006B645D" w:rsidRPr="00541516">
        <w:rPr>
          <w:lang w:val="nn-NO"/>
        </w:rPr>
        <w:t xml:space="preserve">blir likevel tilrådd </w:t>
      </w:r>
      <w:r w:rsidRPr="00541516">
        <w:rPr>
          <w:lang w:val="nn-NO"/>
        </w:rPr>
        <w:t>å ha e</w:t>
      </w:r>
      <w:r w:rsidR="006B645D" w:rsidRPr="00541516">
        <w:rPr>
          <w:lang w:val="nn-NO"/>
        </w:rPr>
        <w:t>i</w:t>
      </w:r>
      <w:r w:rsidRPr="00541516">
        <w:rPr>
          <w:lang w:val="nn-NO"/>
        </w:rPr>
        <w:t xml:space="preserve">t blikk mot </w:t>
      </w:r>
      <w:r w:rsidR="006B645D" w:rsidRPr="00541516">
        <w:rPr>
          <w:lang w:val="nn-NO"/>
        </w:rPr>
        <w:t xml:space="preserve">den </w:t>
      </w:r>
      <w:r w:rsidRPr="00541516">
        <w:rPr>
          <w:lang w:val="nn-NO"/>
        </w:rPr>
        <w:t>lokal</w:t>
      </w:r>
      <w:r w:rsidR="004B3807">
        <w:rPr>
          <w:lang w:val="nn-NO"/>
        </w:rPr>
        <w:t xml:space="preserve">e </w:t>
      </w:r>
      <w:r w:rsidRPr="00541516">
        <w:rPr>
          <w:lang w:val="nn-NO"/>
        </w:rPr>
        <w:t>grunnordning</w:t>
      </w:r>
      <w:r w:rsidR="006B645D" w:rsidRPr="00541516">
        <w:rPr>
          <w:lang w:val="nn-NO"/>
        </w:rPr>
        <w:t>a</w:t>
      </w:r>
      <w:r w:rsidRPr="00541516">
        <w:rPr>
          <w:lang w:val="nn-NO"/>
        </w:rPr>
        <w:t xml:space="preserve"> i plassering</w:t>
      </w:r>
      <w:r w:rsidR="006B645D" w:rsidRPr="00541516">
        <w:rPr>
          <w:lang w:val="nn-NO"/>
        </w:rPr>
        <w:t>a</w:t>
      </w:r>
      <w:r w:rsidRPr="00541516">
        <w:rPr>
          <w:lang w:val="nn-NO"/>
        </w:rPr>
        <w:t xml:space="preserve"> av ledd 12 | </w:t>
      </w:r>
      <w:r w:rsidRPr="00541516">
        <w:rPr>
          <w:b/>
          <w:bCs/>
          <w:lang w:val="nn-NO"/>
        </w:rPr>
        <w:t>Synds</w:t>
      </w:r>
      <w:r w:rsidR="004B3807">
        <w:rPr>
          <w:b/>
          <w:bCs/>
          <w:lang w:val="nn-NO"/>
        </w:rPr>
        <w:t>vedkjenning</w:t>
      </w:r>
      <w:r w:rsidRPr="00541516">
        <w:rPr>
          <w:lang w:val="nn-NO"/>
        </w:rPr>
        <w:t xml:space="preserve">. </w:t>
      </w:r>
    </w:p>
    <w:p w14:paraId="272E48E2" w14:textId="533752AC" w:rsidR="0039150C" w:rsidRDefault="0039150C" w:rsidP="000D4C4E">
      <w:pPr>
        <w:rPr>
          <w:lang w:val="nn-NO"/>
        </w:rPr>
      </w:pPr>
      <w:r w:rsidRPr="00541516">
        <w:rPr>
          <w:lang w:val="nn-NO"/>
        </w:rPr>
        <w:t xml:space="preserve">Ordning for </w:t>
      </w:r>
      <w:r w:rsidR="002A0BE8">
        <w:rPr>
          <w:lang w:val="nn-NO"/>
        </w:rPr>
        <w:t>o</w:t>
      </w:r>
      <w:r w:rsidRPr="00541516">
        <w:rPr>
          <w:lang w:val="nn-NO"/>
        </w:rPr>
        <w:t>skeonsdag legg opp til at det er m</w:t>
      </w:r>
      <w:r w:rsidR="006B645D" w:rsidRPr="00541516">
        <w:rPr>
          <w:lang w:val="nn-NO"/>
        </w:rPr>
        <w:t>ogleg</w:t>
      </w:r>
      <w:r w:rsidRPr="00541516">
        <w:rPr>
          <w:lang w:val="nn-NO"/>
        </w:rPr>
        <w:t xml:space="preserve"> å feire nattverd. </w:t>
      </w:r>
      <w:r w:rsidR="008F49D5" w:rsidRPr="00541516">
        <w:rPr>
          <w:lang w:val="nn-NO"/>
        </w:rPr>
        <w:t xml:space="preserve">Dette </w:t>
      </w:r>
      <w:r w:rsidR="006B645D" w:rsidRPr="00541516">
        <w:rPr>
          <w:lang w:val="nn-NO"/>
        </w:rPr>
        <w:t xml:space="preserve">skjer </w:t>
      </w:r>
      <w:r w:rsidR="008F49D5" w:rsidRPr="00541516">
        <w:rPr>
          <w:lang w:val="nn-NO"/>
        </w:rPr>
        <w:t>etter ordning</w:t>
      </w:r>
      <w:r w:rsidR="006B645D" w:rsidRPr="00541516">
        <w:rPr>
          <w:lang w:val="nn-NO"/>
        </w:rPr>
        <w:t xml:space="preserve">a </w:t>
      </w:r>
      <w:r w:rsidR="008F49D5" w:rsidRPr="00541516">
        <w:rPr>
          <w:lang w:val="nn-NO"/>
        </w:rPr>
        <w:t xml:space="preserve">for nattverd slik </w:t>
      </w:r>
      <w:r w:rsidR="006B645D" w:rsidRPr="00541516">
        <w:rPr>
          <w:lang w:val="nn-NO"/>
        </w:rPr>
        <w:t xml:space="preserve">ho </w:t>
      </w:r>
      <w:r w:rsidR="008F49D5" w:rsidRPr="00541516">
        <w:rPr>
          <w:lang w:val="nn-NO"/>
        </w:rPr>
        <w:t>er utform</w:t>
      </w:r>
      <w:r w:rsidR="006B645D" w:rsidRPr="00541516">
        <w:rPr>
          <w:lang w:val="nn-NO"/>
        </w:rPr>
        <w:t>a</w:t>
      </w:r>
      <w:r w:rsidR="008F49D5" w:rsidRPr="00541516">
        <w:rPr>
          <w:lang w:val="nn-NO"/>
        </w:rPr>
        <w:t xml:space="preserve"> i hov</w:t>
      </w:r>
      <w:r w:rsidR="00356905" w:rsidRPr="00541516">
        <w:rPr>
          <w:lang w:val="nn-NO"/>
        </w:rPr>
        <w:t>u</w:t>
      </w:r>
      <w:r w:rsidR="008F49D5" w:rsidRPr="00541516">
        <w:rPr>
          <w:lang w:val="nn-NO"/>
        </w:rPr>
        <w:t>dgudstenest</w:t>
      </w:r>
      <w:r w:rsidR="00356905" w:rsidRPr="00541516">
        <w:rPr>
          <w:lang w:val="nn-NO"/>
        </w:rPr>
        <w:t>a</w:t>
      </w:r>
      <w:r w:rsidR="008F49D5" w:rsidRPr="00541516">
        <w:rPr>
          <w:lang w:val="nn-NO"/>
        </w:rPr>
        <w:t>. På e</w:t>
      </w:r>
      <w:r w:rsidR="006B645D" w:rsidRPr="00541516">
        <w:rPr>
          <w:lang w:val="nn-NO"/>
        </w:rPr>
        <w:t>i</w:t>
      </w:r>
      <w:r w:rsidR="008F49D5" w:rsidRPr="00541516">
        <w:rPr>
          <w:lang w:val="nn-NO"/>
        </w:rPr>
        <w:t xml:space="preserve"> </w:t>
      </w:r>
      <w:r w:rsidR="006B645D" w:rsidRPr="00541516">
        <w:rPr>
          <w:lang w:val="nn-NO"/>
        </w:rPr>
        <w:t>kva</w:t>
      </w:r>
      <w:r w:rsidR="008F49D5" w:rsidRPr="00541516">
        <w:rPr>
          <w:lang w:val="nn-NO"/>
        </w:rPr>
        <w:t>rdagsmesse</w:t>
      </w:r>
      <w:r w:rsidR="00BA1408" w:rsidRPr="00541516">
        <w:rPr>
          <w:lang w:val="nn-NO"/>
        </w:rPr>
        <w:t xml:space="preserve"> kan det v</w:t>
      </w:r>
      <w:r w:rsidR="00F610C0">
        <w:rPr>
          <w:lang w:val="nn-NO"/>
        </w:rPr>
        <w:t>e</w:t>
      </w:r>
      <w:r w:rsidR="00BA1408" w:rsidRPr="00541516">
        <w:rPr>
          <w:lang w:val="nn-NO"/>
        </w:rPr>
        <w:t>re k</w:t>
      </w:r>
      <w:r w:rsidR="00E71C3A" w:rsidRPr="00541516">
        <w:rPr>
          <w:lang w:val="nn-NO"/>
        </w:rPr>
        <w:t>l</w:t>
      </w:r>
      <w:r w:rsidR="00BA1408" w:rsidRPr="00541516">
        <w:rPr>
          <w:lang w:val="nn-NO"/>
        </w:rPr>
        <w:t>okt å vel</w:t>
      </w:r>
      <w:r w:rsidR="006B645D" w:rsidRPr="00541516">
        <w:rPr>
          <w:lang w:val="nn-NO"/>
        </w:rPr>
        <w:t>j</w:t>
      </w:r>
      <w:r w:rsidR="00BA1408" w:rsidRPr="00541516">
        <w:rPr>
          <w:lang w:val="nn-NO"/>
        </w:rPr>
        <w:t>e e</w:t>
      </w:r>
      <w:r w:rsidR="006B645D" w:rsidRPr="00541516">
        <w:rPr>
          <w:lang w:val="nn-NO"/>
        </w:rPr>
        <w:t>i</w:t>
      </w:r>
      <w:r w:rsidR="00BA1408" w:rsidRPr="00541516">
        <w:rPr>
          <w:lang w:val="nn-NO"/>
        </w:rPr>
        <w:t xml:space="preserve"> av de</w:t>
      </w:r>
      <w:r w:rsidR="00356905" w:rsidRPr="00541516">
        <w:rPr>
          <w:lang w:val="nn-NO"/>
        </w:rPr>
        <w:t>i</w:t>
      </w:r>
      <w:r w:rsidR="00BA1408" w:rsidRPr="00541516">
        <w:rPr>
          <w:lang w:val="nn-NO"/>
        </w:rPr>
        <w:t xml:space="preserve"> korte ordning</w:t>
      </w:r>
      <w:r w:rsidR="006B645D" w:rsidRPr="00541516">
        <w:rPr>
          <w:lang w:val="nn-NO"/>
        </w:rPr>
        <w:t>a</w:t>
      </w:r>
      <w:r w:rsidR="00BA1408" w:rsidRPr="00541516">
        <w:rPr>
          <w:lang w:val="nn-NO"/>
        </w:rPr>
        <w:t xml:space="preserve">ne for nattverd. </w:t>
      </w:r>
    </w:p>
    <w:p w14:paraId="495AFC60" w14:textId="1F33B1BA" w:rsidR="00695573" w:rsidRPr="00541516" w:rsidRDefault="00695573" w:rsidP="000D4C4E">
      <w:pPr>
        <w:rPr>
          <w:lang w:val="nn-NO"/>
        </w:rPr>
      </w:pPr>
      <w:r w:rsidRPr="00541516">
        <w:rPr>
          <w:lang w:val="nn-NO"/>
        </w:rPr>
        <w:t>Fleire stad</w:t>
      </w:r>
      <w:r>
        <w:rPr>
          <w:lang w:val="nn-NO"/>
        </w:rPr>
        <w:t>e</w:t>
      </w:r>
      <w:r w:rsidRPr="00541516">
        <w:rPr>
          <w:lang w:val="nn-NO"/>
        </w:rPr>
        <w:t xml:space="preserve">r </w:t>
      </w:r>
      <w:r w:rsidRPr="007203CD">
        <w:rPr>
          <w:lang w:val="nn-NO"/>
        </w:rPr>
        <w:t xml:space="preserve">i landet er det tradisjon for skriftemålsgudsteneste på oskeonsdag. Dette er </w:t>
      </w:r>
      <w:proofErr w:type="spellStart"/>
      <w:r w:rsidRPr="007203CD">
        <w:rPr>
          <w:lang w:val="nn-NO"/>
        </w:rPr>
        <w:t>fortsatt</w:t>
      </w:r>
      <w:proofErr w:type="spellEnd"/>
      <w:r w:rsidRPr="007203CD">
        <w:rPr>
          <w:lang w:val="nn-NO"/>
        </w:rPr>
        <w:t xml:space="preserve"> mogleg. Det </w:t>
      </w:r>
      <w:r w:rsidRPr="00AE099C">
        <w:rPr>
          <w:lang w:val="nn-NO"/>
        </w:rPr>
        <w:t xml:space="preserve">er også mogleg å feire skriftemålsgudsteneste med osketeikning som del av den ordninga. </w:t>
      </w:r>
      <w:r w:rsidR="008B0800" w:rsidRPr="00AE099C">
        <w:rPr>
          <w:lang w:val="nn-NO"/>
        </w:rPr>
        <w:t xml:space="preserve">I </w:t>
      </w:r>
      <w:r w:rsidR="008B0800" w:rsidRPr="00995A07">
        <w:rPr>
          <w:lang w:val="nn-NO"/>
        </w:rPr>
        <w:t>slike tilfelle</w:t>
      </w:r>
      <w:r w:rsidR="008B0800" w:rsidRPr="00AE099C">
        <w:rPr>
          <w:lang w:val="nn-NO"/>
        </w:rPr>
        <w:t xml:space="preserve"> </w:t>
      </w:r>
      <w:r w:rsidR="00766D95">
        <w:rPr>
          <w:lang w:val="nn-NO"/>
        </w:rPr>
        <w:t>er</w:t>
      </w:r>
      <w:r w:rsidR="00EA076A" w:rsidRPr="00AE099C">
        <w:rPr>
          <w:lang w:val="nn-NO"/>
        </w:rPr>
        <w:t xml:space="preserve"> det tilrådd å leggj</w:t>
      </w:r>
      <w:r w:rsidR="00766D95">
        <w:rPr>
          <w:lang w:val="nn-NO"/>
        </w:rPr>
        <w:t>e</w:t>
      </w:r>
      <w:r w:rsidR="00EA076A" w:rsidRPr="00AE099C">
        <w:rPr>
          <w:lang w:val="nn-NO"/>
        </w:rPr>
        <w:t xml:space="preserve"> ledd 16 | </w:t>
      </w:r>
      <w:r w:rsidR="00EA076A" w:rsidRPr="00AE099C">
        <w:rPr>
          <w:b/>
          <w:bCs/>
          <w:lang w:val="nn-NO"/>
        </w:rPr>
        <w:t>Osketeikning</w:t>
      </w:r>
      <w:r w:rsidR="00EA076A" w:rsidRPr="00AE099C">
        <w:rPr>
          <w:lang w:val="nn-NO"/>
        </w:rPr>
        <w:t xml:space="preserve"> </w:t>
      </w:r>
      <w:r w:rsidR="00C10276" w:rsidRPr="00AE099C">
        <w:rPr>
          <w:lang w:val="nn-NO"/>
        </w:rPr>
        <w:t xml:space="preserve">saman med ledd 9 | </w:t>
      </w:r>
      <w:proofErr w:type="spellStart"/>
      <w:r w:rsidR="00C10276" w:rsidRPr="00AE099C">
        <w:rPr>
          <w:b/>
          <w:bCs/>
          <w:lang w:val="nn-NO"/>
        </w:rPr>
        <w:t>Syndsvedkjenneing</w:t>
      </w:r>
      <w:proofErr w:type="spellEnd"/>
      <w:r w:rsidR="00C10276" w:rsidRPr="007203CD">
        <w:rPr>
          <w:b/>
          <w:bCs/>
          <w:lang w:val="nn-NO"/>
        </w:rPr>
        <w:t xml:space="preserve"> Absolusjon</w:t>
      </w:r>
      <w:r w:rsidR="00C10276" w:rsidRPr="007203CD">
        <w:rPr>
          <w:lang w:val="nn-NO"/>
        </w:rPr>
        <w:t xml:space="preserve"> i skriftemålsgudstenes</w:t>
      </w:r>
      <w:r w:rsidR="00053CDA" w:rsidRPr="007203CD">
        <w:rPr>
          <w:lang w:val="nn-NO"/>
        </w:rPr>
        <w:t>ta</w:t>
      </w:r>
      <w:r w:rsidR="007203CD">
        <w:rPr>
          <w:lang w:val="nn-NO"/>
        </w:rPr>
        <w:t xml:space="preserve">. </w:t>
      </w:r>
      <w:r w:rsidR="001868F8">
        <w:rPr>
          <w:lang w:val="nn-NO"/>
        </w:rPr>
        <w:t>Om</w:t>
      </w:r>
      <w:r w:rsidR="00297565">
        <w:rPr>
          <w:lang w:val="nn-NO"/>
        </w:rPr>
        <w:t xml:space="preserve"> ledda ikkje let seg </w:t>
      </w:r>
      <w:r w:rsidR="00101738">
        <w:rPr>
          <w:lang w:val="nn-NO"/>
        </w:rPr>
        <w:t>gjere på same tid, til dømes fordi ein ikkje</w:t>
      </w:r>
      <w:r w:rsidR="00A70FB8">
        <w:rPr>
          <w:lang w:val="nn-NO"/>
        </w:rPr>
        <w:t xml:space="preserve"> er mange nok </w:t>
      </w:r>
      <w:proofErr w:type="spellStart"/>
      <w:r w:rsidR="00A70FB8">
        <w:rPr>
          <w:lang w:val="nn-NO"/>
        </w:rPr>
        <w:t>medliturgar</w:t>
      </w:r>
      <w:proofErr w:type="spellEnd"/>
      <w:r w:rsidR="00A70FB8">
        <w:rPr>
          <w:lang w:val="nn-NO"/>
        </w:rPr>
        <w:t xml:space="preserve">, følgjer osketeikninga absolusjonen. </w:t>
      </w:r>
    </w:p>
    <w:p w14:paraId="4C8E7C73" w14:textId="1A4D4116" w:rsidR="00D64FA1" w:rsidRPr="00541516" w:rsidRDefault="00E87FA6" w:rsidP="00D64FA1">
      <w:pPr>
        <w:pStyle w:val="Overskrift2"/>
        <w:spacing w:line="276" w:lineRule="auto"/>
        <w:rPr>
          <w:lang w:val="nn-NO"/>
        </w:rPr>
      </w:pPr>
      <w:bookmarkStart w:id="13" w:name="_Toc164861318"/>
      <w:r>
        <w:rPr>
          <w:lang w:val="nn-NO"/>
        </w:rPr>
        <w:lastRenderedPageBreak/>
        <w:t>Kommentarar</w:t>
      </w:r>
      <w:r w:rsidR="00D97844" w:rsidRPr="00541516">
        <w:rPr>
          <w:lang w:val="nn-NO"/>
        </w:rPr>
        <w:t xml:space="preserve"> til e</w:t>
      </w:r>
      <w:r w:rsidR="00356905" w:rsidRPr="00541516">
        <w:rPr>
          <w:lang w:val="nn-NO"/>
        </w:rPr>
        <w:t>inskilde</w:t>
      </w:r>
      <w:r w:rsidR="006B645D" w:rsidRPr="00541516">
        <w:rPr>
          <w:lang w:val="nn-NO"/>
        </w:rPr>
        <w:t xml:space="preserve"> </w:t>
      </w:r>
      <w:r w:rsidR="00D97844" w:rsidRPr="00541516">
        <w:rPr>
          <w:lang w:val="nn-NO"/>
        </w:rPr>
        <w:t>ledd i ordning</w:t>
      </w:r>
      <w:r w:rsidR="006B645D" w:rsidRPr="00541516">
        <w:rPr>
          <w:lang w:val="nn-NO"/>
        </w:rPr>
        <w:t>a</w:t>
      </w:r>
      <w:bookmarkEnd w:id="13"/>
    </w:p>
    <w:p w14:paraId="78003907" w14:textId="3AA3533E" w:rsidR="00D97844" w:rsidRPr="00541516" w:rsidRDefault="000D3B5E" w:rsidP="00D97844">
      <w:pPr>
        <w:pStyle w:val="Overskrift3"/>
        <w:rPr>
          <w:lang w:val="nn-NO"/>
        </w:rPr>
      </w:pPr>
      <w:bookmarkStart w:id="14" w:name="_Toc164861319"/>
      <w:r w:rsidRPr="00541516">
        <w:rPr>
          <w:lang w:val="nn-NO"/>
        </w:rPr>
        <w:t xml:space="preserve">Ledd 3 | </w:t>
      </w:r>
      <w:r w:rsidR="00D97844" w:rsidRPr="00541516">
        <w:rPr>
          <w:lang w:val="nn-NO"/>
        </w:rPr>
        <w:t>H</w:t>
      </w:r>
      <w:r w:rsidR="006B645D" w:rsidRPr="00541516">
        <w:rPr>
          <w:lang w:val="nn-NO"/>
        </w:rPr>
        <w:t>elsing</w:t>
      </w:r>
      <w:bookmarkEnd w:id="14"/>
      <w:r w:rsidR="00D97844" w:rsidRPr="00541516">
        <w:rPr>
          <w:lang w:val="nn-NO"/>
        </w:rPr>
        <w:t xml:space="preserve"> </w:t>
      </w:r>
    </w:p>
    <w:p w14:paraId="541739CD" w14:textId="59D1D4D6" w:rsidR="00D97844" w:rsidRPr="00541516" w:rsidRDefault="00D97844" w:rsidP="00D97844">
      <w:pPr>
        <w:rPr>
          <w:lang w:val="nn-NO"/>
        </w:rPr>
      </w:pPr>
      <w:r w:rsidRPr="00541516">
        <w:rPr>
          <w:lang w:val="nn-NO"/>
        </w:rPr>
        <w:t xml:space="preserve">Etter </w:t>
      </w:r>
      <w:r w:rsidR="006B645D" w:rsidRPr="00541516">
        <w:rPr>
          <w:lang w:val="nn-NO"/>
        </w:rPr>
        <w:t>o</w:t>
      </w:r>
      <w:r w:rsidRPr="00541516">
        <w:rPr>
          <w:lang w:val="nn-NO"/>
        </w:rPr>
        <w:t>pningsh</w:t>
      </w:r>
      <w:r w:rsidR="006B645D" w:rsidRPr="00541516">
        <w:rPr>
          <w:lang w:val="nn-NO"/>
        </w:rPr>
        <w:t>elsinga</w:t>
      </w:r>
      <w:r w:rsidRPr="00541516">
        <w:rPr>
          <w:lang w:val="nn-NO"/>
        </w:rPr>
        <w:t xml:space="preserve"> </w:t>
      </w:r>
      <w:r w:rsidR="006B645D" w:rsidRPr="00541516">
        <w:rPr>
          <w:lang w:val="nn-NO"/>
        </w:rPr>
        <w:t>o</w:t>
      </w:r>
      <w:r w:rsidRPr="00541516">
        <w:rPr>
          <w:lang w:val="nn-NO"/>
        </w:rPr>
        <w:t>pn</w:t>
      </w:r>
      <w:r w:rsidR="006B645D" w:rsidRPr="00541516">
        <w:rPr>
          <w:lang w:val="nn-NO"/>
        </w:rPr>
        <w:t>a</w:t>
      </w:r>
      <w:r w:rsidRPr="00541516">
        <w:rPr>
          <w:lang w:val="nn-NO"/>
        </w:rPr>
        <w:t>r rubrikk</w:t>
      </w:r>
      <w:r w:rsidR="006B645D" w:rsidRPr="00541516">
        <w:rPr>
          <w:lang w:val="nn-NO"/>
        </w:rPr>
        <w:t>a</w:t>
      </w:r>
      <w:r w:rsidRPr="00541516">
        <w:rPr>
          <w:lang w:val="nn-NO"/>
        </w:rPr>
        <w:t xml:space="preserve">ne for at det kan </w:t>
      </w:r>
      <w:r w:rsidR="006B645D" w:rsidRPr="00541516">
        <w:rPr>
          <w:lang w:val="nn-NO"/>
        </w:rPr>
        <w:t xml:space="preserve">vere rom til </w:t>
      </w:r>
      <w:r w:rsidRPr="00541516">
        <w:rPr>
          <w:lang w:val="nn-NO"/>
        </w:rPr>
        <w:t>e</w:t>
      </w:r>
      <w:r w:rsidR="006B645D" w:rsidRPr="00541516">
        <w:rPr>
          <w:lang w:val="nn-NO"/>
        </w:rPr>
        <w:t>i</w:t>
      </w:r>
      <w:r w:rsidRPr="00541516">
        <w:rPr>
          <w:lang w:val="nn-NO"/>
        </w:rPr>
        <w:t xml:space="preserve"> kort innle</w:t>
      </w:r>
      <w:r w:rsidR="006B645D" w:rsidRPr="00541516">
        <w:rPr>
          <w:lang w:val="nn-NO"/>
        </w:rPr>
        <w:t>iing</w:t>
      </w:r>
      <w:r w:rsidRPr="00541516">
        <w:rPr>
          <w:lang w:val="nn-NO"/>
        </w:rPr>
        <w:t xml:space="preserve"> der liturgen s</w:t>
      </w:r>
      <w:r w:rsidR="006B645D" w:rsidRPr="00541516">
        <w:rPr>
          <w:lang w:val="nn-NO"/>
        </w:rPr>
        <w:t>e</w:t>
      </w:r>
      <w:r w:rsidRPr="00541516">
        <w:rPr>
          <w:lang w:val="nn-NO"/>
        </w:rPr>
        <w:t xml:space="preserve">ier </w:t>
      </w:r>
      <w:r w:rsidR="00BB4E61" w:rsidRPr="00541516">
        <w:rPr>
          <w:lang w:val="nn-NO"/>
        </w:rPr>
        <w:t>n</w:t>
      </w:r>
      <w:r w:rsidRPr="00541516">
        <w:rPr>
          <w:lang w:val="nn-NO"/>
        </w:rPr>
        <w:t>o</w:t>
      </w:r>
      <w:r w:rsidR="006B645D" w:rsidRPr="00541516">
        <w:rPr>
          <w:lang w:val="nn-NO"/>
        </w:rPr>
        <w:t>kre</w:t>
      </w:r>
      <w:r w:rsidRPr="00541516">
        <w:rPr>
          <w:lang w:val="nn-NO"/>
        </w:rPr>
        <w:t xml:space="preserve"> få setning</w:t>
      </w:r>
      <w:r w:rsidR="006B645D" w:rsidRPr="00541516">
        <w:rPr>
          <w:lang w:val="nn-NO"/>
        </w:rPr>
        <w:t>a</w:t>
      </w:r>
      <w:r w:rsidRPr="00541516">
        <w:rPr>
          <w:lang w:val="nn-NO"/>
        </w:rPr>
        <w:t xml:space="preserve">r </w:t>
      </w:r>
      <w:r w:rsidR="00B3372C" w:rsidRPr="00541516">
        <w:rPr>
          <w:lang w:val="nn-NO"/>
        </w:rPr>
        <w:t>om</w:t>
      </w:r>
      <w:r w:rsidRPr="00541516">
        <w:rPr>
          <w:lang w:val="nn-NO"/>
        </w:rPr>
        <w:t xml:space="preserve"> fastetid</w:t>
      </w:r>
      <w:r w:rsidR="006B645D" w:rsidRPr="00541516">
        <w:rPr>
          <w:lang w:val="nn-NO"/>
        </w:rPr>
        <w:t>a</w:t>
      </w:r>
      <w:r w:rsidRPr="00541516">
        <w:rPr>
          <w:lang w:val="nn-NO"/>
        </w:rPr>
        <w:t>. Dette er e</w:t>
      </w:r>
      <w:r w:rsidR="00356905" w:rsidRPr="00541516">
        <w:rPr>
          <w:lang w:val="nn-NO"/>
        </w:rPr>
        <w:t xml:space="preserve">it høve </w:t>
      </w:r>
      <w:r w:rsidR="004F5A6F" w:rsidRPr="00541516">
        <w:rPr>
          <w:lang w:val="nn-NO"/>
        </w:rPr>
        <w:t>til</w:t>
      </w:r>
      <w:r w:rsidRPr="00541516">
        <w:rPr>
          <w:lang w:val="nn-NO"/>
        </w:rPr>
        <w:t xml:space="preserve"> å </w:t>
      </w:r>
      <w:r w:rsidR="001F5291" w:rsidRPr="00541516">
        <w:rPr>
          <w:lang w:val="nn-NO"/>
        </w:rPr>
        <w:t>skape</w:t>
      </w:r>
      <w:r w:rsidRPr="00541516">
        <w:rPr>
          <w:lang w:val="nn-NO"/>
        </w:rPr>
        <w:t xml:space="preserve"> sam</w:t>
      </w:r>
      <w:r w:rsidR="00356905" w:rsidRPr="00541516">
        <w:rPr>
          <w:lang w:val="nn-NO"/>
        </w:rPr>
        <w:t>a</w:t>
      </w:r>
      <w:r w:rsidRPr="00541516">
        <w:rPr>
          <w:lang w:val="nn-NO"/>
        </w:rPr>
        <w:t>nheng mellom erkjenn</w:t>
      </w:r>
      <w:r w:rsidR="00356905" w:rsidRPr="00541516">
        <w:rPr>
          <w:lang w:val="nn-NO"/>
        </w:rPr>
        <w:t>inga</w:t>
      </w:r>
      <w:r w:rsidRPr="00541516">
        <w:rPr>
          <w:lang w:val="nn-NO"/>
        </w:rPr>
        <w:t xml:space="preserve"> av menneskets livsvilkår og </w:t>
      </w:r>
      <w:r w:rsidR="00356905" w:rsidRPr="00541516">
        <w:rPr>
          <w:lang w:val="nn-NO"/>
        </w:rPr>
        <w:t>til dømes</w:t>
      </w:r>
      <w:r w:rsidR="001F5291" w:rsidRPr="00541516">
        <w:rPr>
          <w:lang w:val="nn-NO"/>
        </w:rPr>
        <w:t xml:space="preserve"> </w:t>
      </w:r>
      <w:r w:rsidRPr="00541516">
        <w:rPr>
          <w:lang w:val="nn-NO"/>
        </w:rPr>
        <w:t xml:space="preserve">kamp for rettferd, </w:t>
      </w:r>
      <w:r w:rsidR="001F5291" w:rsidRPr="00541516">
        <w:rPr>
          <w:lang w:val="nn-NO"/>
        </w:rPr>
        <w:t>som</w:t>
      </w:r>
      <w:r w:rsidRPr="00541516">
        <w:rPr>
          <w:lang w:val="nn-NO"/>
        </w:rPr>
        <w:t xml:space="preserve"> gjennom deltak</w:t>
      </w:r>
      <w:r w:rsidR="00356905" w:rsidRPr="00541516">
        <w:rPr>
          <w:lang w:val="nn-NO"/>
        </w:rPr>
        <w:t>ing</w:t>
      </w:r>
      <w:r w:rsidRPr="00541516">
        <w:rPr>
          <w:lang w:val="nn-NO"/>
        </w:rPr>
        <w:t xml:space="preserve"> i </w:t>
      </w:r>
      <w:r w:rsidR="009A0898">
        <w:rPr>
          <w:lang w:val="nn-NO"/>
        </w:rPr>
        <w:t>Kirkens</w:t>
      </w:r>
      <w:r w:rsidR="009A0898" w:rsidRPr="00541516">
        <w:rPr>
          <w:lang w:val="nn-NO"/>
        </w:rPr>
        <w:t xml:space="preserve"> </w:t>
      </w:r>
      <w:r w:rsidRPr="00541516">
        <w:rPr>
          <w:lang w:val="nn-NO"/>
        </w:rPr>
        <w:t>Nødhjelp</w:t>
      </w:r>
      <w:r w:rsidR="009A0898">
        <w:rPr>
          <w:lang w:val="nn-NO"/>
        </w:rPr>
        <w:t xml:space="preserve"> sin</w:t>
      </w:r>
      <w:r w:rsidRPr="00541516">
        <w:rPr>
          <w:lang w:val="nn-NO"/>
        </w:rPr>
        <w:t xml:space="preserve"> fasteaksjon. Det er ikk</w:t>
      </w:r>
      <w:r w:rsidR="00356905" w:rsidRPr="00541516">
        <w:rPr>
          <w:lang w:val="nn-NO"/>
        </w:rPr>
        <w:t>j</w:t>
      </w:r>
      <w:r w:rsidRPr="00541516">
        <w:rPr>
          <w:lang w:val="nn-NO"/>
        </w:rPr>
        <w:t xml:space="preserve">e </w:t>
      </w:r>
      <w:r w:rsidR="00F74712">
        <w:rPr>
          <w:lang w:val="nn-NO"/>
        </w:rPr>
        <w:t xml:space="preserve">tanken å forklare </w:t>
      </w:r>
      <w:r w:rsidRPr="00541516">
        <w:rPr>
          <w:lang w:val="nn-NO"/>
        </w:rPr>
        <w:t>gudstenest</w:t>
      </w:r>
      <w:r w:rsidR="00356905" w:rsidRPr="00541516">
        <w:rPr>
          <w:lang w:val="nn-NO"/>
        </w:rPr>
        <w:t>a</w:t>
      </w:r>
      <w:r w:rsidRPr="00541516">
        <w:rPr>
          <w:lang w:val="nn-NO"/>
        </w:rPr>
        <w:t xml:space="preserve"> eller at det</w:t>
      </w:r>
      <w:r w:rsidR="00356905" w:rsidRPr="00541516">
        <w:rPr>
          <w:lang w:val="nn-NO"/>
        </w:rPr>
        <w:t>te skal vere ei stutt preike</w:t>
      </w:r>
      <w:r w:rsidRPr="00541516">
        <w:rPr>
          <w:lang w:val="nn-NO"/>
        </w:rPr>
        <w:t>. Teks</w:t>
      </w:r>
      <w:r w:rsidR="00356905" w:rsidRPr="00541516">
        <w:rPr>
          <w:lang w:val="nn-NO"/>
        </w:rPr>
        <w:t>tan</w:t>
      </w:r>
      <w:r w:rsidRPr="00541516">
        <w:rPr>
          <w:lang w:val="nn-NO"/>
        </w:rPr>
        <w:t>e, salm</w:t>
      </w:r>
      <w:r w:rsidR="00356905" w:rsidRPr="00541516">
        <w:rPr>
          <w:lang w:val="nn-NO"/>
        </w:rPr>
        <w:t>a</w:t>
      </w:r>
      <w:r w:rsidRPr="00541516">
        <w:rPr>
          <w:lang w:val="nn-NO"/>
        </w:rPr>
        <w:t xml:space="preserve">ne, </w:t>
      </w:r>
      <w:r w:rsidR="00356905" w:rsidRPr="00541516">
        <w:rPr>
          <w:lang w:val="nn-NO"/>
        </w:rPr>
        <w:t>o</w:t>
      </w:r>
      <w:r w:rsidR="00874E1C" w:rsidRPr="00541516">
        <w:rPr>
          <w:lang w:val="nn-NO"/>
        </w:rPr>
        <w:t>ske</w:t>
      </w:r>
      <w:r w:rsidRPr="00541516">
        <w:rPr>
          <w:lang w:val="nn-NO"/>
        </w:rPr>
        <w:t>te</w:t>
      </w:r>
      <w:r w:rsidR="00356905" w:rsidRPr="00541516">
        <w:rPr>
          <w:lang w:val="nn-NO"/>
        </w:rPr>
        <w:t>ikninga</w:t>
      </w:r>
      <w:r w:rsidRPr="00541516">
        <w:rPr>
          <w:lang w:val="nn-NO"/>
        </w:rPr>
        <w:t xml:space="preserve"> og pre</w:t>
      </w:r>
      <w:r w:rsidR="00356905" w:rsidRPr="00541516">
        <w:rPr>
          <w:lang w:val="nn-NO"/>
        </w:rPr>
        <w:t xml:space="preserve">ika </w:t>
      </w:r>
      <w:r w:rsidRPr="00541516">
        <w:rPr>
          <w:lang w:val="nn-NO"/>
        </w:rPr>
        <w:t>kan tale for seg s</w:t>
      </w:r>
      <w:r w:rsidR="00356905" w:rsidRPr="00541516">
        <w:rPr>
          <w:lang w:val="nn-NO"/>
        </w:rPr>
        <w:t>jølv</w:t>
      </w:r>
      <w:r w:rsidRPr="00541516">
        <w:rPr>
          <w:lang w:val="nn-NO"/>
        </w:rPr>
        <w:t xml:space="preserve">. </w:t>
      </w:r>
    </w:p>
    <w:p w14:paraId="456B024F" w14:textId="48CBFC4C" w:rsidR="00D97844" w:rsidRPr="00541516" w:rsidRDefault="000D3B5E" w:rsidP="00D97844">
      <w:pPr>
        <w:pStyle w:val="Overskrift3"/>
        <w:rPr>
          <w:i/>
          <w:iCs/>
          <w:lang w:val="nn-NO"/>
        </w:rPr>
      </w:pPr>
      <w:bookmarkStart w:id="15" w:name="_Toc164861320"/>
      <w:r w:rsidRPr="00541516">
        <w:rPr>
          <w:lang w:val="nn-NO"/>
        </w:rPr>
        <w:t>Ledd 4 |</w:t>
      </w:r>
      <w:r w:rsidRPr="00541516">
        <w:rPr>
          <w:i/>
          <w:iCs/>
          <w:lang w:val="nn-NO"/>
        </w:rPr>
        <w:t xml:space="preserve"> </w:t>
      </w:r>
      <w:r w:rsidR="00D97844" w:rsidRPr="00541516">
        <w:rPr>
          <w:i/>
          <w:iCs/>
          <w:lang w:val="nn-NO"/>
        </w:rPr>
        <w:t>Påminning om livets forgjenge</w:t>
      </w:r>
      <w:r w:rsidR="00356905" w:rsidRPr="00541516">
        <w:rPr>
          <w:i/>
          <w:iCs/>
          <w:lang w:val="nn-NO"/>
        </w:rPr>
        <w:t>legdom</w:t>
      </w:r>
      <w:bookmarkEnd w:id="15"/>
    </w:p>
    <w:p w14:paraId="1B681076" w14:textId="61DEFA25" w:rsidR="00D97844" w:rsidRPr="00541516" w:rsidRDefault="000D3B5E" w:rsidP="00D97844">
      <w:pPr>
        <w:rPr>
          <w:lang w:val="nn-NO"/>
        </w:rPr>
      </w:pPr>
      <w:r w:rsidRPr="00541516">
        <w:rPr>
          <w:lang w:val="nn-NO"/>
        </w:rPr>
        <w:t xml:space="preserve">Dette leddet </w:t>
      </w:r>
      <w:r w:rsidR="004B3807">
        <w:rPr>
          <w:lang w:val="nn-NO"/>
        </w:rPr>
        <w:t xml:space="preserve">er </w:t>
      </w:r>
      <w:r w:rsidR="00356905" w:rsidRPr="00541516">
        <w:rPr>
          <w:lang w:val="nn-NO"/>
        </w:rPr>
        <w:t>i sin heilskap</w:t>
      </w:r>
      <w:r w:rsidRPr="00541516">
        <w:rPr>
          <w:lang w:val="nn-NO"/>
        </w:rPr>
        <w:t xml:space="preserve"> </w:t>
      </w:r>
      <w:r w:rsidR="003A6311" w:rsidRPr="00541516">
        <w:rPr>
          <w:lang w:val="nn-NO"/>
        </w:rPr>
        <w:t xml:space="preserve">valfritt. Om </w:t>
      </w:r>
      <w:r w:rsidR="004C363E">
        <w:rPr>
          <w:lang w:val="nn-NO"/>
        </w:rPr>
        <w:t>ein tek dem med</w:t>
      </w:r>
      <w:r w:rsidR="003A6311" w:rsidRPr="00541516">
        <w:rPr>
          <w:lang w:val="nn-NO"/>
        </w:rPr>
        <w:t xml:space="preserve">, er det </w:t>
      </w:r>
      <w:r w:rsidR="004B3807">
        <w:rPr>
          <w:lang w:val="nn-NO"/>
        </w:rPr>
        <w:t>m</w:t>
      </w:r>
      <w:r w:rsidR="00356905" w:rsidRPr="00541516">
        <w:rPr>
          <w:lang w:val="nn-NO"/>
        </w:rPr>
        <w:t>ogleg</w:t>
      </w:r>
      <w:r w:rsidR="003A6311" w:rsidRPr="00541516">
        <w:rPr>
          <w:lang w:val="nn-NO"/>
        </w:rPr>
        <w:t xml:space="preserve"> å vel</w:t>
      </w:r>
      <w:r w:rsidR="00356905" w:rsidRPr="00541516">
        <w:rPr>
          <w:lang w:val="nn-NO"/>
        </w:rPr>
        <w:t>j</w:t>
      </w:r>
      <w:r w:rsidR="003A6311" w:rsidRPr="00541516">
        <w:rPr>
          <w:lang w:val="nn-NO"/>
        </w:rPr>
        <w:t>e mellom fle</w:t>
      </w:r>
      <w:r w:rsidR="00356905" w:rsidRPr="00541516">
        <w:rPr>
          <w:lang w:val="nn-NO"/>
        </w:rPr>
        <w:t>i</w:t>
      </w:r>
      <w:r w:rsidR="003A6311" w:rsidRPr="00541516">
        <w:rPr>
          <w:lang w:val="nn-NO"/>
        </w:rPr>
        <w:t>re tekst</w:t>
      </w:r>
      <w:r w:rsidR="00356905" w:rsidRPr="00541516">
        <w:rPr>
          <w:lang w:val="nn-NO"/>
        </w:rPr>
        <w:t>a</w:t>
      </w:r>
      <w:r w:rsidR="003A6311" w:rsidRPr="00541516">
        <w:rPr>
          <w:lang w:val="nn-NO"/>
        </w:rPr>
        <w:t>r. De</w:t>
      </w:r>
      <w:r w:rsidR="006648AE">
        <w:rPr>
          <w:lang w:val="nn-NO"/>
        </w:rPr>
        <w:t>i</w:t>
      </w:r>
      <w:r w:rsidR="003A6311" w:rsidRPr="00541516">
        <w:rPr>
          <w:lang w:val="nn-NO"/>
        </w:rPr>
        <w:t xml:space="preserve"> to tekst</w:t>
      </w:r>
      <w:r w:rsidR="00356905" w:rsidRPr="00541516">
        <w:rPr>
          <w:lang w:val="nn-NO"/>
        </w:rPr>
        <w:t>a</w:t>
      </w:r>
      <w:r w:rsidR="003A6311" w:rsidRPr="00541516">
        <w:rPr>
          <w:lang w:val="nn-NO"/>
        </w:rPr>
        <w:t xml:space="preserve">ne som står i </w:t>
      </w:r>
      <w:r w:rsidR="00631D66">
        <w:rPr>
          <w:lang w:val="nn-NO"/>
        </w:rPr>
        <w:t>ordninga</w:t>
      </w:r>
      <w:r w:rsidR="00A31F20" w:rsidRPr="00541516">
        <w:rPr>
          <w:lang w:val="nn-NO"/>
        </w:rPr>
        <w:t xml:space="preserve">, </w:t>
      </w:r>
      <w:r w:rsidR="003A6311" w:rsidRPr="00541516">
        <w:rPr>
          <w:lang w:val="nn-NO"/>
        </w:rPr>
        <w:t>t</w:t>
      </w:r>
      <w:r w:rsidR="00356905" w:rsidRPr="00541516">
        <w:rPr>
          <w:lang w:val="nn-NO"/>
        </w:rPr>
        <w:t>ek</w:t>
      </w:r>
      <w:r w:rsidR="003A6311" w:rsidRPr="00541516">
        <w:rPr>
          <w:lang w:val="nn-NO"/>
        </w:rPr>
        <w:t xml:space="preserve"> utgangspunkt</w:t>
      </w:r>
      <w:r w:rsidR="00A620FC" w:rsidRPr="00541516">
        <w:rPr>
          <w:lang w:val="nn-NO"/>
        </w:rPr>
        <w:t xml:space="preserve"> i </w:t>
      </w:r>
      <w:r w:rsidR="003A6311" w:rsidRPr="00541516">
        <w:rPr>
          <w:lang w:val="nn-NO"/>
        </w:rPr>
        <w:t>menneskets forgjenge</w:t>
      </w:r>
      <w:r w:rsidR="00356905" w:rsidRPr="00541516">
        <w:rPr>
          <w:lang w:val="nn-NO"/>
        </w:rPr>
        <w:t>legdom</w:t>
      </w:r>
      <w:r w:rsidR="003A6311" w:rsidRPr="00541516">
        <w:rPr>
          <w:lang w:val="nn-NO"/>
        </w:rPr>
        <w:t xml:space="preserve">. </w:t>
      </w:r>
      <w:r w:rsidR="00A31F20" w:rsidRPr="00541516">
        <w:rPr>
          <w:lang w:val="nn-NO"/>
        </w:rPr>
        <w:t>P</w:t>
      </w:r>
      <w:r w:rsidR="003A6311" w:rsidRPr="00541516">
        <w:rPr>
          <w:lang w:val="nn-NO"/>
        </w:rPr>
        <w:t>åminning</w:t>
      </w:r>
      <w:r w:rsidR="00FE6638" w:rsidRPr="00541516">
        <w:rPr>
          <w:lang w:val="nn-NO"/>
        </w:rPr>
        <w:t>a</w:t>
      </w:r>
      <w:r w:rsidR="003A6311" w:rsidRPr="00541516">
        <w:rPr>
          <w:lang w:val="nn-NO"/>
        </w:rPr>
        <w:t xml:space="preserve"> om dette grunnlegg</w:t>
      </w:r>
      <w:r w:rsidR="00FE6638" w:rsidRPr="00541516">
        <w:rPr>
          <w:lang w:val="nn-NO"/>
        </w:rPr>
        <w:t>ja</w:t>
      </w:r>
      <w:r w:rsidR="003A6311" w:rsidRPr="00541516">
        <w:rPr>
          <w:lang w:val="nn-NO"/>
        </w:rPr>
        <w:t>nde livsvilkår</w:t>
      </w:r>
      <w:r w:rsidR="00FE6638" w:rsidRPr="00541516">
        <w:rPr>
          <w:lang w:val="nn-NO"/>
        </w:rPr>
        <w:t>et</w:t>
      </w:r>
      <w:r w:rsidR="003A6311" w:rsidRPr="00541516">
        <w:rPr>
          <w:lang w:val="nn-NO"/>
        </w:rPr>
        <w:t xml:space="preserve"> </w:t>
      </w:r>
      <w:r w:rsidR="00FD1F53">
        <w:rPr>
          <w:lang w:val="nn-NO"/>
        </w:rPr>
        <w:t>kan føre</w:t>
      </w:r>
      <w:r w:rsidR="003A6311" w:rsidRPr="00541516">
        <w:rPr>
          <w:lang w:val="nn-NO"/>
        </w:rPr>
        <w:t xml:space="preserve"> til både oppgj</w:t>
      </w:r>
      <w:r w:rsidR="00FE6638" w:rsidRPr="00541516">
        <w:rPr>
          <w:lang w:val="nn-NO"/>
        </w:rPr>
        <w:t>e</w:t>
      </w:r>
      <w:r w:rsidR="003A6311" w:rsidRPr="00541516">
        <w:rPr>
          <w:lang w:val="nn-NO"/>
        </w:rPr>
        <w:t>r, bot, omvend</w:t>
      </w:r>
      <w:r w:rsidR="00FE6638" w:rsidRPr="00541516">
        <w:rPr>
          <w:lang w:val="nn-NO"/>
        </w:rPr>
        <w:t>ing</w:t>
      </w:r>
      <w:r w:rsidR="003A6311" w:rsidRPr="00541516">
        <w:rPr>
          <w:lang w:val="nn-NO"/>
        </w:rPr>
        <w:t xml:space="preserve"> og kamp for rettferd. </w:t>
      </w:r>
    </w:p>
    <w:p w14:paraId="2D0FB862" w14:textId="553BB14C" w:rsidR="003A6311" w:rsidRPr="00541516" w:rsidRDefault="003A6311" w:rsidP="003A6311">
      <w:pPr>
        <w:pStyle w:val="Overskrift3"/>
        <w:rPr>
          <w:lang w:val="nn-NO"/>
        </w:rPr>
      </w:pPr>
      <w:bookmarkStart w:id="16" w:name="_Toc164861321"/>
      <w:r w:rsidRPr="00541516">
        <w:rPr>
          <w:lang w:val="nn-NO"/>
        </w:rPr>
        <w:t xml:space="preserve">Ledd 5 </w:t>
      </w:r>
      <w:r w:rsidR="00C36498" w:rsidRPr="00541516">
        <w:rPr>
          <w:lang w:val="nn-NO"/>
        </w:rPr>
        <w:t xml:space="preserve">| </w:t>
      </w:r>
      <w:r w:rsidRPr="00541516">
        <w:rPr>
          <w:i/>
          <w:iCs/>
          <w:lang w:val="nn-NO"/>
        </w:rPr>
        <w:t>Bønerop KYRIE</w:t>
      </w:r>
      <w:r w:rsidR="00C36498" w:rsidRPr="00541516">
        <w:rPr>
          <w:lang w:val="nn-NO"/>
        </w:rPr>
        <w:t xml:space="preserve"> og ledd 14 | Litani/Salme</w:t>
      </w:r>
      <w:bookmarkEnd w:id="16"/>
    </w:p>
    <w:p w14:paraId="5078D356" w14:textId="422F4691" w:rsidR="00C36498" w:rsidRPr="00541516" w:rsidRDefault="003A6311" w:rsidP="003A6311">
      <w:pPr>
        <w:rPr>
          <w:lang w:val="nn-NO"/>
        </w:rPr>
      </w:pPr>
      <w:r w:rsidRPr="00541516">
        <w:rPr>
          <w:lang w:val="nn-NO"/>
        </w:rPr>
        <w:t>Bønneropet er valfritt på de</w:t>
      </w:r>
      <w:r w:rsidR="00FE6638" w:rsidRPr="00541516">
        <w:rPr>
          <w:lang w:val="nn-NO"/>
        </w:rPr>
        <w:t xml:space="preserve">nne staden </w:t>
      </w:r>
      <w:r w:rsidRPr="00541516">
        <w:rPr>
          <w:lang w:val="nn-NO"/>
        </w:rPr>
        <w:t xml:space="preserve">i </w:t>
      </w:r>
      <w:r w:rsidR="00C36498" w:rsidRPr="00541516">
        <w:rPr>
          <w:lang w:val="nn-NO"/>
        </w:rPr>
        <w:t>ordning</w:t>
      </w:r>
      <w:r w:rsidR="00FE6638" w:rsidRPr="00541516">
        <w:rPr>
          <w:lang w:val="nn-NO"/>
        </w:rPr>
        <w:t>a</w:t>
      </w:r>
      <w:r w:rsidR="00C36498" w:rsidRPr="00541516">
        <w:rPr>
          <w:lang w:val="nn-NO"/>
        </w:rPr>
        <w:t xml:space="preserve">. Under ledd 14 | </w:t>
      </w:r>
      <w:r w:rsidR="00C36498" w:rsidRPr="00541516">
        <w:rPr>
          <w:b/>
          <w:bCs/>
          <w:lang w:val="nn-NO"/>
        </w:rPr>
        <w:t>Litani/Salme</w:t>
      </w:r>
      <w:r w:rsidR="00C36498" w:rsidRPr="00541516">
        <w:rPr>
          <w:lang w:val="nn-NO"/>
        </w:rPr>
        <w:t xml:space="preserve"> er det m</w:t>
      </w:r>
      <w:r w:rsidR="00FE6638" w:rsidRPr="00541516">
        <w:rPr>
          <w:lang w:val="nn-NO"/>
        </w:rPr>
        <w:t>ogleg</w:t>
      </w:r>
      <w:r w:rsidR="00C36498" w:rsidRPr="00541516">
        <w:rPr>
          <w:lang w:val="nn-NO"/>
        </w:rPr>
        <w:t xml:space="preserve"> å </w:t>
      </w:r>
      <w:r w:rsidR="00A75831">
        <w:rPr>
          <w:lang w:val="nn-NO"/>
        </w:rPr>
        <w:t>nytte</w:t>
      </w:r>
      <w:r w:rsidR="00C36498" w:rsidRPr="00541516">
        <w:rPr>
          <w:lang w:val="nn-NO"/>
        </w:rPr>
        <w:t xml:space="preserve"> e</w:t>
      </w:r>
      <w:r w:rsidR="00FE6638" w:rsidRPr="00541516">
        <w:rPr>
          <w:lang w:val="nn-NO"/>
        </w:rPr>
        <w:t>i</w:t>
      </w:r>
      <w:r w:rsidR="00C36498" w:rsidRPr="00541516">
        <w:rPr>
          <w:lang w:val="nn-NO"/>
        </w:rPr>
        <w:t>n salme med kyrie-karakter. Ledd 14 er ikk</w:t>
      </w:r>
      <w:r w:rsidR="00FE6638" w:rsidRPr="00541516">
        <w:rPr>
          <w:lang w:val="nn-NO"/>
        </w:rPr>
        <w:t>j</w:t>
      </w:r>
      <w:r w:rsidR="00C36498" w:rsidRPr="00541516">
        <w:rPr>
          <w:lang w:val="nn-NO"/>
        </w:rPr>
        <w:t>e e</w:t>
      </w:r>
      <w:r w:rsidR="00DD1E59">
        <w:rPr>
          <w:lang w:val="nn-NO"/>
        </w:rPr>
        <w:t>i</w:t>
      </w:r>
      <w:r w:rsidR="00C36498" w:rsidRPr="00541516">
        <w:rPr>
          <w:lang w:val="nn-NO"/>
        </w:rPr>
        <w:t xml:space="preserve">t valfritt ledd. </w:t>
      </w:r>
    </w:p>
    <w:p w14:paraId="4532792D" w14:textId="2F8B7E1A" w:rsidR="003A6311" w:rsidRPr="00541516" w:rsidRDefault="00C36498" w:rsidP="003A6311">
      <w:pPr>
        <w:rPr>
          <w:lang w:val="nn-NO"/>
        </w:rPr>
      </w:pPr>
      <w:r w:rsidRPr="00541516">
        <w:rPr>
          <w:lang w:val="nn-NO"/>
        </w:rPr>
        <w:t>Dersom e</w:t>
      </w:r>
      <w:r w:rsidR="00FE6638" w:rsidRPr="00541516">
        <w:rPr>
          <w:lang w:val="nn-NO"/>
        </w:rPr>
        <w:t>i</w:t>
      </w:r>
      <w:r w:rsidRPr="00541516">
        <w:rPr>
          <w:lang w:val="nn-NO"/>
        </w:rPr>
        <w:t>n ønsk</w:t>
      </w:r>
      <w:r w:rsidR="00FE6638" w:rsidRPr="00541516">
        <w:rPr>
          <w:lang w:val="nn-NO"/>
        </w:rPr>
        <w:t>j</w:t>
      </w:r>
      <w:r w:rsidRPr="00541516">
        <w:rPr>
          <w:lang w:val="nn-NO"/>
        </w:rPr>
        <w:t>er å bruke e</w:t>
      </w:r>
      <w:r w:rsidR="00FE6638" w:rsidRPr="00541516">
        <w:rPr>
          <w:lang w:val="nn-NO"/>
        </w:rPr>
        <w:t>i</w:t>
      </w:r>
      <w:r w:rsidRPr="00541516">
        <w:rPr>
          <w:lang w:val="nn-NO"/>
        </w:rPr>
        <w:t>t utvid</w:t>
      </w:r>
      <w:r w:rsidR="00FE6638" w:rsidRPr="00541516">
        <w:rPr>
          <w:lang w:val="nn-NO"/>
        </w:rPr>
        <w:t>a</w:t>
      </w:r>
      <w:r w:rsidRPr="00541516">
        <w:rPr>
          <w:lang w:val="nn-NO"/>
        </w:rPr>
        <w:t xml:space="preserve"> kyrie-ledd på </w:t>
      </w:r>
      <w:r w:rsidR="00FE6638" w:rsidRPr="00541516">
        <w:rPr>
          <w:lang w:val="nn-NO"/>
        </w:rPr>
        <w:t>o</w:t>
      </w:r>
      <w:r w:rsidRPr="00541516">
        <w:rPr>
          <w:lang w:val="nn-NO"/>
        </w:rPr>
        <w:t xml:space="preserve">skeonsdag, </w:t>
      </w:r>
      <w:r w:rsidR="00FE6638" w:rsidRPr="00541516">
        <w:rPr>
          <w:lang w:val="nn-NO"/>
        </w:rPr>
        <w:t xml:space="preserve">blir det tilrådd </w:t>
      </w:r>
      <w:r w:rsidRPr="00541516">
        <w:rPr>
          <w:lang w:val="nn-NO"/>
        </w:rPr>
        <w:t>å legg</w:t>
      </w:r>
      <w:r w:rsidR="00FE6638" w:rsidRPr="00541516">
        <w:rPr>
          <w:lang w:val="nn-NO"/>
        </w:rPr>
        <w:t>j</w:t>
      </w:r>
      <w:r w:rsidRPr="00541516">
        <w:rPr>
          <w:lang w:val="nn-NO"/>
        </w:rPr>
        <w:t xml:space="preserve">e dette til ledd 14 | </w:t>
      </w:r>
      <w:r w:rsidRPr="00541516">
        <w:rPr>
          <w:b/>
          <w:bCs/>
          <w:lang w:val="nn-NO"/>
        </w:rPr>
        <w:t>Litani/Salme</w:t>
      </w:r>
      <w:r w:rsidRPr="00541516">
        <w:rPr>
          <w:lang w:val="nn-NO"/>
        </w:rPr>
        <w:t xml:space="preserve">. </w:t>
      </w:r>
      <w:r w:rsidR="00384C88" w:rsidRPr="00541516">
        <w:rPr>
          <w:lang w:val="nn-NO"/>
        </w:rPr>
        <w:t>Dersom</w:t>
      </w:r>
      <w:r w:rsidRPr="00541516">
        <w:rPr>
          <w:lang w:val="nn-NO"/>
        </w:rPr>
        <w:t xml:space="preserve"> ledd 5 | </w:t>
      </w:r>
      <w:r w:rsidRPr="00541516">
        <w:rPr>
          <w:b/>
          <w:bCs/>
          <w:lang w:val="nn-NO"/>
        </w:rPr>
        <w:t>Bønerop KYRIE</w:t>
      </w:r>
      <w:r w:rsidRPr="00541516">
        <w:rPr>
          <w:lang w:val="nn-NO"/>
        </w:rPr>
        <w:t xml:space="preserve"> </w:t>
      </w:r>
      <w:r w:rsidR="00B711B4" w:rsidRPr="00541516">
        <w:rPr>
          <w:lang w:val="nn-NO"/>
        </w:rPr>
        <w:t xml:space="preserve">er med, </w:t>
      </w:r>
      <w:r w:rsidRPr="00541516">
        <w:rPr>
          <w:lang w:val="nn-NO"/>
        </w:rPr>
        <w:t>b</w:t>
      </w:r>
      <w:r w:rsidR="00FE6638" w:rsidRPr="00541516">
        <w:rPr>
          <w:lang w:val="nn-NO"/>
        </w:rPr>
        <w:t xml:space="preserve">lir </w:t>
      </w:r>
      <w:r w:rsidR="001476BF">
        <w:rPr>
          <w:lang w:val="nn-NO"/>
        </w:rPr>
        <w:t>k</w:t>
      </w:r>
      <w:r w:rsidRPr="00541516">
        <w:rPr>
          <w:lang w:val="nn-NO"/>
        </w:rPr>
        <w:t xml:space="preserve">yrie-ledd </w:t>
      </w:r>
      <w:r w:rsidR="00FE6638" w:rsidRPr="00541516">
        <w:rPr>
          <w:lang w:val="nn-NO"/>
        </w:rPr>
        <w:t xml:space="preserve">brukt </w:t>
      </w:r>
      <w:r w:rsidRPr="00541516">
        <w:rPr>
          <w:lang w:val="nn-NO"/>
        </w:rPr>
        <w:t xml:space="preserve">som i Ordning for </w:t>
      </w:r>
      <w:r w:rsidR="001476BF">
        <w:rPr>
          <w:lang w:val="nn-NO"/>
        </w:rPr>
        <w:t>h</w:t>
      </w:r>
      <w:r w:rsidRPr="00541516">
        <w:rPr>
          <w:lang w:val="nn-NO"/>
        </w:rPr>
        <w:t>ov</w:t>
      </w:r>
      <w:r w:rsidR="00FE6638" w:rsidRPr="00541516">
        <w:rPr>
          <w:lang w:val="nn-NO"/>
        </w:rPr>
        <w:t>u</w:t>
      </w:r>
      <w:r w:rsidRPr="00541516">
        <w:rPr>
          <w:lang w:val="nn-NO"/>
        </w:rPr>
        <w:t>dgudstenest</w:t>
      </w:r>
      <w:r w:rsidR="00FE6638" w:rsidRPr="00541516">
        <w:rPr>
          <w:lang w:val="nn-NO"/>
        </w:rPr>
        <w:t>a</w:t>
      </w:r>
      <w:r w:rsidRPr="00541516">
        <w:rPr>
          <w:lang w:val="nn-NO"/>
        </w:rPr>
        <w:t xml:space="preserve">. </w:t>
      </w:r>
    </w:p>
    <w:p w14:paraId="6DC5569F" w14:textId="5634B24A" w:rsidR="00C36498" w:rsidRPr="00541516" w:rsidRDefault="00C36498" w:rsidP="003A6311">
      <w:pPr>
        <w:rPr>
          <w:lang w:val="nn-NO"/>
        </w:rPr>
      </w:pPr>
      <w:r w:rsidRPr="00541516">
        <w:rPr>
          <w:lang w:val="nn-NO"/>
        </w:rPr>
        <w:t xml:space="preserve">Martin Luthers </w:t>
      </w:r>
      <w:r w:rsidR="001D1747">
        <w:rPr>
          <w:lang w:val="nn-NO"/>
        </w:rPr>
        <w:t>l</w:t>
      </w:r>
      <w:r w:rsidRPr="00541516">
        <w:rPr>
          <w:lang w:val="nn-NO"/>
        </w:rPr>
        <w:t>itani (N13 980.1 og 980.2) har e</w:t>
      </w:r>
      <w:r w:rsidR="00FE6638" w:rsidRPr="00541516">
        <w:rPr>
          <w:lang w:val="nn-NO"/>
        </w:rPr>
        <w:t>i</w:t>
      </w:r>
      <w:r w:rsidRPr="00541516">
        <w:rPr>
          <w:lang w:val="nn-NO"/>
        </w:rPr>
        <w:t>n lang tradisjon og historie i vår k</w:t>
      </w:r>
      <w:r w:rsidR="00FE6638" w:rsidRPr="00541516">
        <w:rPr>
          <w:lang w:val="nn-NO"/>
        </w:rPr>
        <w:t>yrkje</w:t>
      </w:r>
      <w:r w:rsidRPr="00541516">
        <w:rPr>
          <w:lang w:val="nn-NO"/>
        </w:rPr>
        <w:t xml:space="preserve"> og er særl</w:t>
      </w:r>
      <w:r w:rsidR="00FE6638" w:rsidRPr="00541516">
        <w:rPr>
          <w:lang w:val="nn-NO"/>
        </w:rPr>
        <w:t>e</w:t>
      </w:r>
      <w:r w:rsidRPr="00541516">
        <w:rPr>
          <w:lang w:val="nn-NO"/>
        </w:rPr>
        <w:t>g my</w:t>
      </w:r>
      <w:r w:rsidR="00FE6638" w:rsidRPr="00541516">
        <w:rPr>
          <w:lang w:val="nn-NO"/>
        </w:rPr>
        <w:t>kje</w:t>
      </w:r>
      <w:r w:rsidRPr="00541516">
        <w:rPr>
          <w:lang w:val="nn-NO"/>
        </w:rPr>
        <w:t xml:space="preserve"> brukt i fastetid</w:t>
      </w:r>
      <w:r w:rsidR="00FE6638" w:rsidRPr="00541516">
        <w:rPr>
          <w:lang w:val="nn-NO"/>
        </w:rPr>
        <w:t>a</w:t>
      </w:r>
      <w:r w:rsidRPr="00541516">
        <w:rPr>
          <w:lang w:val="nn-NO"/>
        </w:rPr>
        <w:t xml:space="preserve">. </w:t>
      </w:r>
      <w:r w:rsidR="00984B1D" w:rsidRPr="00541516">
        <w:rPr>
          <w:lang w:val="nn-NO"/>
        </w:rPr>
        <w:t>Det</w:t>
      </w:r>
      <w:r w:rsidRPr="00541516">
        <w:rPr>
          <w:lang w:val="nn-NO"/>
        </w:rPr>
        <w:t xml:space="preserve"> </w:t>
      </w:r>
      <w:r w:rsidR="00FE6638" w:rsidRPr="00541516">
        <w:rPr>
          <w:lang w:val="nn-NO"/>
        </w:rPr>
        <w:t xml:space="preserve">blir </w:t>
      </w:r>
      <w:r w:rsidRPr="00541516">
        <w:rPr>
          <w:lang w:val="nn-NO"/>
        </w:rPr>
        <w:t>oppfordr</w:t>
      </w:r>
      <w:r w:rsidR="00FE6638" w:rsidRPr="00541516">
        <w:rPr>
          <w:lang w:val="nn-NO"/>
        </w:rPr>
        <w:t>a</w:t>
      </w:r>
      <w:r w:rsidRPr="00541516">
        <w:rPr>
          <w:lang w:val="nn-NO"/>
        </w:rPr>
        <w:t xml:space="preserve"> til å nytte dette </w:t>
      </w:r>
      <w:r w:rsidR="001D1747">
        <w:rPr>
          <w:lang w:val="nn-NO"/>
        </w:rPr>
        <w:t>l</w:t>
      </w:r>
      <w:r w:rsidRPr="00541516">
        <w:rPr>
          <w:lang w:val="nn-NO"/>
        </w:rPr>
        <w:t>itaniet i gudst</w:t>
      </w:r>
      <w:r w:rsidR="00FE6638" w:rsidRPr="00541516">
        <w:rPr>
          <w:lang w:val="nn-NO"/>
        </w:rPr>
        <w:t>e</w:t>
      </w:r>
      <w:r w:rsidRPr="00541516">
        <w:rPr>
          <w:lang w:val="nn-NO"/>
        </w:rPr>
        <w:t>nest</w:t>
      </w:r>
      <w:r w:rsidR="00FE6638" w:rsidRPr="00541516">
        <w:rPr>
          <w:lang w:val="nn-NO"/>
        </w:rPr>
        <w:t>a</w:t>
      </w:r>
      <w:r w:rsidRPr="00541516">
        <w:rPr>
          <w:lang w:val="nn-NO"/>
        </w:rPr>
        <w:t xml:space="preserve"> </w:t>
      </w:r>
      <w:r w:rsidR="002A0BE8">
        <w:rPr>
          <w:lang w:val="nn-NO"/>
        </w:rPr>
        <w:t>o</w:t>
      </w:r>
      <w:r w:rsidRPr="00541516">
        <w:rPr>
          <w:lang w:val="nn-NO"/>
        </w:rPr>
        <w:t xml:space="preserve">skeonsdag. </w:t>
      </w:r>
    </w:p>
    <w:p w14:paraId="46A462AE" w14:textId="24064888" w:rsidR="00D64FA1" w:rsidRPr="00541516" w:rsidRDefault="00C36498" w:rsidP="00C36498">
      <w:pPr>
        <w:pStyle w:val="Overskrift3"/>
        <w:rPr>
          <w:i/>
          <w:iCs/>
          <w:lang w:val="nn-NO"/>
        </w:rPr>
      </w:pPr>
      <w:bookmarkStart w:id="17" w:name="_Toc164861322"/>
      <w:r w:rsidRPr="00541516">
        <w:rPr>
          <w:lang w:val="nn-NO"/>
        </w:rPr>
        <w:t xml:space="preserve">Ledd 6 | </w:t>
      </w:r>
      <w:r w:rsidRPr="00541516">
        <w:rPr>
          <w:i/>
          <w:iCs/>
          <w:lang w:val="nn-NO"/>
        </w:rPr>
        <w:t>Dagens bøn</w:t>
      </w:r>
      <w:bookmarkEnd w:id="17"/>
    </w:p>
    <w:p w14:paraId="1617BF86" w14:textId="2C99481A" w:rsidR="00C36498" w:rsidRPr="00541516" w:rsidRDefault="00C36498" w:rsidP="00C36498">
      <w:pPr>
        <w:rPr>
          <w:lang w:val="nn-NO"/>
        </w:rPr>
      </w:pPr>
      <w:r w:rsidRPr="00541516">
        <w:rPr>
          <w:lang w:val="nn-NO"/>
        </w:rPr>
        <w:t xml:space="preserve">Det er også valfritt </w:t>
      </w:r>
      <w:r w:rsidR="008D2A7A">
        <w:rPr>
          <w:lang w:val="nn-NO"/>
        </w:rPr>
        <w:t>å nytte</w:t>
      </w:r>
      <w:r w:rsidRPr="00541516">
        <w:rPr>
          <w:lang w:val="nn-NO"/>
        </w:rPr>
        <w:t xml:space="preserve"> Dagens bøn på </w:t>
      </w:r>
      <w:r w:rsidR="002A0BE8">
        <w:rPr>
          <w:lang w:val="nn-NO"/>
        </w:rPr>
        <w:t>o</w:t>
      </w:r>
      <w:r w:rsidRPr="00541516">
        <w:rPr>
          <w:lang w:val="nn-NO"/>
        </w:rPr>
        <w:t>skeonsdag. I ordning</w:t>
      </w:r>
      <w:r w:rsidR="00FE6638" w:rsidRPr="00541516">
        <w:rPr>
          <w:lang w:val="nn-NO"/>
        </w:rPr>
        <w:t>a</w:t>
      </w:r>
      <w:r w:rsidRPr="00541516">
        <w:rPr>
          <w:lang w:val="nn-NO"/>
        </w:rPr>
        <w:t xml:space="preserve"> er det oppført </w:t>
      </w:r>
      <w:r w:rsidR="007A67C0" w:rsidRPr="00541516">
        <w:rPr>
          <w:lang w:val="nn-NO"/>
        </w:rPr>
        <w:t>e</w:t>
      </w:r>
      <w:r w:rsidR="00FE6638" w:rsidRPr="00541516">
        <w:rPr>
          <w:lang w:val="nn-NO"/>
        </w:rPr>
        <w:t>i</w:t>
      </w:r>
      <w:r w:rsidR="007A67C0" w:rsidRPr="00541516">
        <w:rPr>
          <w:lang w:val="nn-NO"/>
        </w:rPr>
        <w:t>n revidert versjon av Dagens bøn</w:t>
      </w:r>
      <w:r w:rsidR="009502C6" w:rsidRPr="00541516">
        <w:rPr>
          <w:lang w:val="nn-NO"/>
        </w:rPr>
        <w:t xml:space="preserve">. </w:t>
      </w:r>
      <w:r w:rsidR="008B1A16">
        <w:rPr>
          <w:lang w:val="nn-NO"/>
        </w:rPr>
        <w:t xml:space="preserve">Ordninga opnar også for å nytta ei lokalt utforma bøn. Slik </w:t>
      </w:r>
      <w:r w:rsidR="00EB6925">
        <w:rPr>
          <w:lang w:val="nn-NO"/>
        </w:rPr>
        <w:t xml:space="preserve">er det også </w:t>
      </w:r>
      <w:r w:rsidR="004B7CC4" w:rsidRPr="00541516">
        <w:rPr>
          <w:lang w:val="nn-NO"/>
        </w:rPr>
        <w:t>m</w:t>
      </w:r>
      <w:r w:rsidR="00FE6638" w:rsidRPr="00541516">
        <w:rPr>
          <w:lang w:val="nn-NO"/>
        </w:rPr>
        <w:t xml:space="preserve">ogleg </w:t>
      </w:r>
      <w:r w:rsidR="004B7CC4" w:rsidRPr="00541516">
        <w:rPr>
          <w:lang w:val="nn-NO"/>
        </w:rPr>
        <w:t>å</w:t>
      </w:r>
      <w:r w:rsidR="00FE6638" w:rsidRPr="00541516">
        <w:rPr>
          <w:lang w:val="nn-NO"/>
        </w:rPr>
        <w:t xml:space="preserve"> </w:t>
      </w:r>
      <w:r w:rsidR="004B7CC4" w:rsidRPr="00541516">
        <w:rPr>
          <w:lang w:val="nn-NO"/>
        </w:rPr>
        <w:t xml:space="preserve">nytte Dagens bøn </w:t>
      </w:r>
      <w:r w:rsidR="00B87955" w:rsidRPr="00541516">
        <w:rPr>
          <w:lang w:val="nn-NO"/>
        </w:rPr>
        <w:t xml:space="preserve">for </w:t>
      </w:r>
      <w:r w:rsidR="002A0BE8">
        <w:rPr>
          <w:lang w:val="nn-NO"/>
        </w:rPr>
        <w:t>o</w:t>
      </w:r>
      <w:r w:rsidR="00B87955" w:rsidRPr="00541516">
        <w:rPr>
          <w:lang w:val="nn-NO"/>
        </w:rPr>
        <w:t xml:space="preserve">skeonsdag </w:t>
      </w:r>
      <w:r w:rsidR="004B7CC4" w:rsidRPr="00541516">
        <w:rPr>
          <w:lang w:val="nn-NO"/>
        </w:rPr>
        <w:t xml:space="preserve">slik </w:t>
      </w:r>
      <w:r w:rsidR="00FE6638" w:rsidRPr="00541516">
        <w:rPr>
          <w:lang w:val="nn-NO"/>
        </w:rPr>
        <w:t xml:space="preserve">ho vart </w:t>
      </w:r>
      <w:r w:rsidR="004B7CC4" w:rsidRPr="00541516">
        <w:rPr>
          <w:lang w:val="nn-NO"/>
        </w:rPr>
        <w:t>vedtatt</w:t>
      </w:r>
      <w:r w:rsidR="00A22A98" w:rsidRPr="00541516">
        <w:rPr>
          <w:lang w:val="nn-NO"/>
        </w:rPr>
        <w:t xml:space="preserve"> </w:t>
      </w:r>
      <w:r w:rsidR="0073638E" w:rsidRPr="00541516">
        <w:rPr>
          <w:lang w:val="nn-NO"/>
        </w:rPr>
        <w:t xml:space="preserve">i 2014 </w:t>
      </w:r>
      <w:r w:rsidR="00A22A98" w:rsidRPr="00541516">
        <w:rPr>
          <w:lang w:val="nn-NO"/>
        </w:rPr>
        <w:t>og</w:t>
      </w:r>
      <w:r w:rsidR="00B87955" w:rsidRPr="00541516">
        <w:rPr>
          <w:lang w:val="nn-NO"/>
        </w:rPr>
        <w:t xml:space="preserve"> er</w:t>
      </w:r>
      <w:r w:rsidR="00A22A98" w:rsidRPr="00541516">
        <w:rPr>
          <w:lang w:val="nn-NO"/>
        </w:rPr>
        <w:t xml:space="preserve"> tryk</w:t>
      </w:r>
      <w:r w:rsidR="00FE6638" w:rsidRPr="00541516">
        <w:rPr>
          <w:lang w:val="nn-NO"/>
        </w:rPr>
        <w:t>t</w:t>
      </w:r>
      <w:r w:rsidR="00A22A98" w:rsidRPr="00541516">
        <w:rPr>
          <w:lang w:val="nn-NO"/>
        </w:rPr>
        <w:t xml:space="preserve"> i </w:t>
      </w:r>
      <w:r w:rsidR="00AF5621">
        <w:rPr>
          <w:lang w:val="nn-NO"/>
        </w:rPr>
        <w:t xml:space="preserve">boka «Hovudgudsteneste </w:t>
      </w:r>
      <w:r w:rsidR="00AC356A">
        <w:rPr>
          <w:lang w:val="nn-NO"/>
        </w:rPr>
        <w:t>for</w:t>
      </w:r>
      <w:r w:rsidR="00A22A98" w:rsidRPr="00541516">
        <w:rPr>
          <w:lang w:val="nn-NO"/>
        </w:rPr>
        <w:t xml:space="preserve"> Den norske k</w:t>
      </w:r>
      <w:r w:rsidR="00FE6638" w:rsidRPr="00541516">
        <w:rPr>
          <w:lang w:val="nn-NO"/>
        </w:rPr>
        <w:t>yrkja</w:t>
      </w:r>
      <w:r w:rsidR="00AC356A">
        <w:rPr>
          <w:lang w:val="nn-NO"/>
        </w:rPr>
        <w:t>»</w:t>
      </w:r>
      <w:r w:rsidR="00A6568B" w:rsidRPr="00541516">
        <w:rPr>
          <w:lang w:val="nn-NO"/>
        </w:rPr>
        <w:t>.</w:t>
      </w:r>
      <w:r w:rsidR="00A913C9" w:rsidRPr="00541516">
        <w:rPr>
          <w:lang w:val="nn-NO"/>
        </w:rPr>
        <w:t xml:space="preserve"> </w:t>
      </w:r>
    </w:p>
    <w:p w14:paraId="0B7778C9" w14:textId="77777777" w:rsidR="00DE1F77" w:rsidRDefault="00DE1F77">
      <w:pPr>
        <w:rPr>
          <w:rFonts w:eastAsiaTheme="majorEastAsia" w:cstheme="majorBidi"/>
          <w:b/>
          <w:color w:val="A20000" w:themeColor="accent1" w:themeShade="BF"/>
          <w:sz w:val="24"/>
          <w:szCs w:val="28"/>
          <w:lang w:val="nn-NO"/>
        </w:rPr>
      </w:pPr>
      <w:r>
        <w:rPr>
          <w:lang w:val="nn-NO"/>
        </w:rPr>
        <w:br w:type="page"/>
      </w:r>
    </w:p>
    <w:p w14:paraId="657249F5" w14:textId="059DA2B4" w:rsidR="007A67C0" w:rsidRPr="006E097D" w:rsidRDefault="007A67C0" w:rsidP="007A67C0">
      <w:pPr>
        <w:pStyle w:val="Overskrift3"/>
        <w:rPr>
          <w:lang w:val="nb-NO"/>
        </w:rPr>
      </w:pPr>
      <w:bookmarkStart w:id="18" w:name="_Toc164861323"/>
      <w:r w:rsidRPr="006E097D">
        <w:rPr>
          <w:lang w:val="nb-NO"/>
        </w:rPr>
        <w:lastRenderedPageBreak/>
        <w:t xml:space="preserve">Ledd 7 | </w:t>
      </w:r>
      <w:r w:rsidRPr="006E097D">
        <w:rPr>
          <w:i/>
          <w:iCs/>
          <w:lang w:val="nb-NO"/>
        </w:rPr>
        <w:t>Bibelsk salme/Salme</w:t>
      </w:r>
      <w:r w:rsidRPr="006E097D">
        <w:rPr>
          <w:lang w:val="nb-NO"/>
        </w:rPr>
        <w:t xml:space="preserve"> og 12 | Synds</w:t>
      </w:r>
      <w:r w:rsidR="009027B4" w:rsidRPr="006E097D">
        <w:rPr>
          <w:lang w:val="nb-NO"/>
        </w:rPr>
        <w:t>vedkjenning</w:t>
      </w:r>
      <w:bookmarkEnd w:id="18"/>
    </w:p>
    <w:p w14:paraId="44A799A0" w14:textId="3D0F9E3C" w:rsidR="007A67C0" w:rsidRPr="006E097D" w:rsidRDefault="007A67C0" w:rsidP="007A67C0">
      <w:pPr>
        <w:rPr>
          <w:lang w:val="nb-NO"/>
        </w:rPr>
      </w:pPr>
      <w:r w:rsidRPr="006E097D">
        <w:rPr>
          <w:lang w:val="nb-NO"/>
        </w:rPr>
        <w:t xml:space="preserve">Salme 51 har </w:t>
      </w:r>
      <w:proofErr w:type="spellStart"/>
      <w:r w:rsidRPr="006E097D">
        <w:rPr>
          <w:lang w:val="nb-NO"/>
        </w:rPr>
        <w:t>e</w:t>
      </w:r>
      <w:r w:rsidR="009027B4" w:rsidRPr="006E097D">
        <w:rPr>
          <w:lang w:val="nb-NO"/>
        </w:rPr>
        <w:t>i</w:t>
      </w:r>
      <w:r w:rsidRPr="006E097D">
        <w:rPr>
          <w:lang w:val="nb-NO"/>
        </w:rPr>
        <w:t>n</w:t>
      </w:r>
      <w:proofErr w:type="spellEnd"/>
      <w:r w:rsidRPr="006E097D">
        <w:rPr>
          <w:lang w:val="nb-NO"/>
        </w:rPr>
        <w:t xml:space="preserve"> sentral posisjon i Ordning for </w:t>
      </w:r>
      <w:proofErr w:type="spellStart"/>
      <w:r w:rsidR="00B11071" w:rsidRPr="006E097D">
        <w:rPr>
          <w:lang w:val="nb-NO"/>
        </w:rPr>
        <w:t>o</w:t>
      </w:r>
      <w:r w:rsidRPr="006E097D">
        <w:rPr>
          <w:lang w:val="nb-NO"/>
        </w:rPr>
        <w:t>skeonsdag</w:t>
      </w:r>
      <w:proofErr w:type="spellEnd"/>
      <w:r w:rsidRPr="006E097D">
        <w:rPr>
          <w:lang w:val="nb-NO"/>
        </w:rPr>
        <w:t xml:space="preserve">. </w:t>
      </w:r>
      <w:proofErr w:type="spellStart"/>
      <w:r w:rsidR="00B474B0" w:rsidRPr="006E097D">
        <w:rPr>
          <w:lang w:val="nb-NO"/>
        </w:rPr>
        <w:t>Ein</w:t>
      </w:r>
      <w:proofErr w:type="spellEnd"/>
      <w:r w:rsidR="00B474B0" w:rsidRPr="006E097D">
        <w:rPr>
          <w:lang w:val="nb-NO"/>
        </w:rPr>
        <w:t xml:space="preserve"> kan bruke d</w:t>
      </w:r>
      <w:r w:rsidR="003238A4" w:rsidRPr="006E097D">
        <w:rPr>
          <w:lang w:val="nb-NO"/>
        </w:rPr>
        <w:t>en</w:t>
      </w:r>
      <w:r w:rsidR="00454D8D" w:rsidRPr="006E097D">
        <w:rPr>
          <w:lang w:val="nb-NO"/>
        </w:rPr>
        <w:t xml:space="preserve"> </w:t>
      </w:r>
      <w:r w:rsidRPr="006E097D">
        <w:rPr>
          <w:lang w:val="nb-NO"/>
        </w:rPr>
        <w:t xml:space="preserve">enten som </w:t>
      </w:r>
      <w:r w:rsidR="00B670F7" w:rsidRPr="006E097D">
        <w:rPr>
          <w:lang w:val="nb-NO"/>
        </w:rPr>
        <w:t>b</w:t>
      </w:r>
      <w:r w:rsidRPr="006E097D">
        <w:rPr>
          <w:lang w:val="nb-NO"/>
        </w:rPr>
        <w:t xml:space="preserve">ibelsk salme </w:t>
      </w:r>
      <w:r w:rsidR="0048601C" w:rsidRPr="006E097D">
        <w:rPr>
          <w:lang w:val="nb-NO"/>
        </w:rPr>
        <w:t xml:space="preserve">i ledd 7 | </w:t>
      </w:r>
      <w:r w:rsidR="0048601C" w:rsidRPr="006E097D">
        <w:rPr>
          <w:b/>
          <w:bCs/>
          <w:lang w:val="nb-NO"/>
        </w:rPr>
        <w:t>Bibelsk salme/Salme</w:t>
      </w:r>
      <w:r w:rsidR="0048601C" w:rsidRPr="006E097D">
        <w:rPr>
          <w:lang w:val="nb-NO"/>
        </w:rPr>
        <w:t xml:space="preserve"> </w:t>
      </w:r>
      <w:r w:rsidRPr="006E097D">
        <w:rPr>
          <w:lang w:val="nb-NO"/>
        </w:rPr>
        <w:t>eller som synds</w:t>
      </w:r>
      <w:r w:rsidR="009027B4" w:rsidRPr="006E097D">
        <w:rPr>
          <w:lang w:val="nb-NO"/>
        </w:rPr>
        <w:t>vedkjenning</w:t>
      </w:r>
      <w:r w:rsidRPr="006E097D">
        <w:rPr>
          <w:lang w:val="nb-NO"/>
        </w:rPr>
        <w:t xml:space="preserve"> i ledd 12 | </w:t>
      </w:r>
      <w:r w:rsidRPr="006E097D">
        <w:rPr>
          <w:b/>
          <w:bCs/>
          <w:lang w:val="nb-NO"/>
        </w:rPr>
        <w:t>Synds</w:t>
      </w:r>
      <w:r w:rsidR="009027B4" w:rsidRPr="006E097D">
        <w:rPr>
          <w:b/>
          <w:bCs/>
          <w:lang w:val="nb-NO"/>
        </w:rPr>
        <w:t>vedkjenning</w:t>
      </w:r>
      <w:r w:rsidRPr="006E097D">
        <w:rPr>
          <w:lang w:val="nb-NO"/>
        </w:rPr>
        <w:t xml:space="preserve">. </w:t>
      </w:r>
    </w:p>
    <w:p w14:paraId="70C28EFB" w14:textId="15717960" w:rsidR="007A67C0" w:rsidRPr="006E097D" w:rsidRDefault="007A67C0" w:rsidP="007A67C0">
      <w:pPr>
        <w:rPr>
          <w:lang w:val="nb-NO"/>
        </w:rPr>
      </w:pPr>
      <w:r w:rsidRPr="006E097D">
        <w:rPr>
          <w:lang w:val="nb-NO"/>
        </w:rPr>
        <w:t xml:space="preserve">Dersom </w:t>
      </w:r>
      <w:proofErr w:type="spellStart"/>
      <w:r w:rsidRPr="006E097D">
        <w:rPr>
          <w:lang w:val="nb-NO"/>
        </w:rPr>
        <w:t>e</w:t>
      </w:r>
      <w:r w:rsidR="009027B4" w:rsidRPr="006E097D">
        <w:rPr>
          <w:lang w:val="nb-NO"/>
        </w:rPr>
        <w:t>i</w:t>
      </w:r>
      <w:r w:rsidRPr="006E097D">
        <w:rPr>
          <w:lang w:val="nb-NO"/>
        </w:rPr>
        <w:t>n</w:t>
      </w:r>
      <w:proofErr w:type="spellEnd"/>
      <w:r w:rsidRPr="006E097D">
        <w:rPr>
          <w:lang w:val="nb-NO"/>
        </w:rPr>
        <w:t xml:space="preserve"> </w:t>
      </w:r>
      <w:proofErr w:type="spellStart"/>
      <w:r w:rsidRPr="006E097D">
        <w:rPr>
          <w:lang w:val="nb-NO"/>
        </w:rPr>
        <w:t>ut</w:t>
      </w:r>
      <w:r w:rsidR="009027B4" w:rsidRPr="006E097D">
        <w:rPr>
          <w:lang w:val="nb-NO"/>
        </w:rPr>
        <w:t>e</w:t>
      </w:r>
      <w:r w:rsidRPr="006E097D">
        <w:rPr>
          <w:lang w:val="nb-NO"/>
        </w:rPr>
        <w:t>l</w:t>
      </w:r>
      <w:r w:rsidR="009027B4" w:rsidRPr="006E097D">
        <w:rPr>
          <w:lang w:val="nb-NO"/>
        </w:rPr>
        <w:t>et</w:t>
      </w:r>
      <w:proofErr w:type="spellEnd"/>
      <w:r w:rsidRPr="006E097D">
        <w:rPr>
          <w:lang w:val="nb-NO"/>
        </w:rPr>
        <w:t xml:space="preserve"> ledd 7 | </w:t>
      </w:r>
      <w:r w:rsidRPr="006E097D">
        <w:rPr>
          <w:b/>
          <w:bCs/>
          <w:lang w:val="nb-NO"/>
        </w:rPr>
        <w:t>Bibelsk salme/Salme</w:t>
      </w:r>
      <w:r w:rsidRPr="006E097D">
        <w:rPr>
          <w:lang w:val="nb-NO"/>
        </w:rPr>
        <w:t xml:space="preserve"> eller vel </w:t>
      </w:r>
      <w:proofErr w:type="spellStart"/>
      <w:r w:rsidRPr="006E097D">
        <w:rPr>
          <w:lang w:val="nb-NO"/>
        </w:rPr>
        <w:t>e</w:t>
      </w:r>
      <w:r w:rsidR="009027B4" w:rsidRPr="006E097D">
        <w:rPr>
          <w:lang w:val="nb-NO"/>
        </w:rPr>
        <w:t>i</w:t>
      </w:r>
      <w:r w:rsidRPr="006E097D">
        <w:rPr>
          <w:lang w:val="nb-NO"/>
        </w:rPr>
        <w:t>n</w:t>
      </w:r>
      <w:proofErr w:type="spellEnd"/>
      <w:r w:rsidRPr="006E097D">
        <w:rPr>
          <w:lang w:val="nb-NO"/>
        </w:rPr>
        <w:t xml:space="preserve"> </w:t>
      </w:r>
      <w:proofErr w:type="spellStart"/>
      <w:r w:rsidRPr="006E097D">
        <w:rPr>
          <w:lang w:val="nb-NO"/>
        </w:rPr>
        <w:t>ann</w:t>
      </w:r>
      <w:r w:rsidR="009027B4" w:rsidRPr="006E097D">
        <w:rPr>
          <w:lang w:val="nb-NO"/>
        </w:rPr>
        <w:t>a</w:t>
      </w:r>
      <w:r w:rsidRPr="006E097D">
        <w:rPr>
          <w:lang w:val="nb-NO"/>
        </w:rPr>
        <w:t>n</w:t>
      </w:r>
      <w:proofErr w:type="spellEnd"/>
      <w:r w:rsidRPr="006E097D">
        <w:rPr>
          <w:lang w:val="nb-NO"/>
        </w:rPr>
        <w:t xml:space="preserve"> </w:t>
      </w:r>
      <w:r w:rsidR="00B670F7" w:rsidRPr="006E097D">
        <w:rPr>
          <w:lang w:val="nb-NO"/>
        </w:rPr>
        <w:t>b</w:t>
      </w:r>
      <w:r w:rsidRPr="006E097D">
        <w:rPr>
          <w:lang w:val="nb-NO"/>
        </w:rPr>
        <w:t xml:space="preserve">ibelsk salme eller </w:t>
      </w:r>
      <w:proofErr w:type="spellStart"/>
      <w:r w:rsidRPr="006E097D">
        <w:rPr>
          <w:lang w:val="nb-NO"/>
        </w:rPr>
        <w:t>e</w:t>
      </w:r>
      <w:r w:rsidR="009027B4" w:rsidRPr="006E097D">
        <w:rPr>
          <w:lang w:val="nb-NO"/>
        </w:rPr>
        <w:t>i</w:t>
      </w:r>
      <w:r w:rsidRPr="006E097D">
        <w:rPr>
          <w:lang w:val="nb-NO"/>
        </w:rPr>
        <w:t>n</w:t>
      </w:r>
      <w:proofErr w:type="spellEnd"/>
      <w:r w:rsidRPr="006E097D">
        <w:rPr>
          <w:lang w:val="nb-NO"/>
        </w:rPr>
        <w:t xml:space="preserve"> </w:t>
      </w:r>
      <w:proofErr w:type="spellStart"/>
      <w:r w:rsidRPr="006E097D">
        <w:rPr>
          <w:lang w:val="nb-NO"/>
        </w:rPr>
        <w:t>ann</w:t>
      </w:r>
      <w:r w:rsidR="009027B4" w:rsidRPr="006E097D">
        <w:rPr>
          <w:lang w:val="nb-NO"/>
        </w:rPr>
        <w:t>a</w:t>
      </w:r>
      <w:r w:rsidRPr="006E097D">
        <w:rPr>
          <w:lang w:val="nb-NO"/>
        </w:rPr>
        <w:t>n</w:t>
      </w:r>
      <w:proofErr w:type="spellEnd"/>
      <w:r w:rsidRPr="006E097D">
        <w:rPr>
          <w:lang w:val="nb-NO"/>
        </w:rPr>
        <w:t xml:space="preserve"> salme, skal </w:t>
      </w:r>
      <w:r w:rsidR="00D92041" w:rsidRPr="006E097D">
        <w:rPr>
          <w:lang w:val="nb-NO"/>
        </w:rPr>
        <w:t>s</w:t>
      </w:r>
      <w:r w:rsidRPr="006E097D">
        <w:rPr>
          <w:lang w:val="nb-NO"/>
        </w:rPr>
        <w:t xml:space="preserve">alme 51 </w:t>
      </w:r>
      <w:proofErr w:type="spellStart"/>
      <w:r w:rsidRPr="006E097D">
        <w:rPr>
          <w:lang w:val="nb-NO"/>
        </w:rPr>
        <w:t>lyd</w:t>
      </w:r>
      <w:r w:rsidR="009027B4" w:rsidRPr="006E097D">
        <w:rPr>
          <w:lang w:val="nb-NO"/>
        </w:rPr>
        <w:t>a</w:t>
      </w:r>
      <w:proofErr w:type="spellEnd"/>
      <w:r w:rsidRPr="006E097D">
        <w:rPr>
          <w:lang w:val="nb-NO"/>
        </w:rPr>
        <w:t xml:space="preserve"> i ledd 12 | </w:t>
      </w:r>
      <w:r w:rsidRPr="006E097D">
        <w:rPr>
          <w:b/>
          <w:bCs/>
          <w:lang w:val="nb-NO"/>
        </w:rPr>
        <w:t>Synd</w:t>
      </w:r>
      <w:r w:rsidR="009027B4" w:rsidRPr="006E097D">
        <w:rPr>
          <w:b/>
          <w:bCs/>
          <w:lang w:val="nb-NO"/>
        </w:rPr>
        <w:t>svedkjenning</w:t>
      </w:r>
      <w:r w:rsidRPr="006E097D">
        <w:rPr>
          <w:lang w:val="nb-NO"/>
        </w:rPr>
        <w:t xml:space="preserve"> på </w:t>
      </w:r>
      <w:proofErr w:type="spellStart"/>
      <w:r w:rsidR="00B11071" w:rsidRPr="006E097D">
        <w:rPr>
          <w:lang w:val="nb-NO"/>
        </w:rPr>
        <w:t>o</w:t>
      </w:r>
      <w:r w:rsidRPr="006E097D">
        <w:rPr>
          <w:lang w:val="nb-NO"/>
        </w:rPr>
        <w:t>skeonsdag</w:t>
      </w:r>
      <w:proofErr w:type="spellEnd"/>
      <w:r w:rsidRPr="006E097D">
        <w:rPr>
          <w:lang w:val="nb-NO"/>
        </w:rPr>
        <w:t xml:space="preserve">.  </w:t>
      </w:r>
    </w:p>
    <w:p w14:paraId="54B3E2B0" w14:textId="21E85ED0" w:rsidR="007A67C0" w:rsidRPr="006E097D" w:rsidRDefault="007A67C0" w:rsidP="007A67C0">
      <w:pPr>
        <w:pStyle w:val="Overskrift3"/>
        <w:rPr>
          <w:lang w:val="nb-NO"/>
        </w:rPr>
      </w:pPr>
      <w:bookmarkStart w:id="19" w:name="_Toc164861324"/>
      <w:r w:rsidRPr="006E097D">
        <w:rPr>
          <w:lang w:val="nb-NO"/>
        </w:rPr>
        <w:t xml:space="preserve">Ledd 8 | Tekstlesing og 9 | </w:t>
      </w:r>
      <w:proofErr w:type="spellStart"/>
      <w:r w:rsidRPr="006E097D">
        <w:rPr>
          <w:lang w:val="nb-NO"/>
        </w:rPr>
        <w:t>Pre</w:t>
      </w:r>
      <w:r w:rsidR="000A0B3F" w:rsidRPr="006E097D">
        <w:rPr>
          <w:lang w:val="nb-NO"/>
        </w:rPr>
        <w:t>ik</w:t>
      </w:r>
      <w:r w:rsidRPr="006E097D">
        <w:rPr>
          <w:lang w:val="nb-NO"/>
        </w:rPr>
        <w:t>e</w:t>
      </w:r>
      <w:bookmarkEnd w:id="19"/>
      <w:proofErr w:type="spellEnd"/>
    </w:p>
    <w:p w14:paraId="3B5ED2FD" w14:textId="1C4718D3" w:rsidR="006A5F52" w:rsidRPr="006E097D" w:rsidRDefault="007A67C0" w:rsidP="007A67C0">
      <w:pPr>
        <w:rPr>
          <w:lang w:val="nb-NO"/>
        </w:rPr>
      </w:pPr>
      <w:r w:rsidRPr="006E097D">
        <w:rPr>
          <w:lang w:val="nb-NO"/>
        </w:rPr>
        <w:t xml:space="preserve">Dersom ledd 4 | </w:t>
      </w:r>
      <w:r w:rsidRPr="006E097D">
        <w:rPr>
          <w:b/>
          <w:bCs/>
          <w:lang w:val="nb-NO"/>
        </w:rPr>
        <w:t>Påminning o</w:t>
      </w:r>
      <w:r w:rsidR="00BA5F82" w:rsidRPr="006E097D">
        <w:rPr>
          <w:b/>
          <w:bCs/>
          <w:lang w:val="nb-NO"/>
        </w:rPr>
        <w:t>m</w:t>
      </w:r>
      <w:r w:rsidRPr="006E097D">
        <w:rPr>
          <w:b/>
          <w:bCs/>
          <w:lang w:val="nb-NO"/>
        </w:rPr>
        <w:t xml:space="preserve"> livets </w:t>
      </w:r>
      <w:proofErr w:type="spellStart"/>
      <w:r w:rsidRPr="006E097D">
        <w:rPr>
          <w:b/>
          <w:bCs/>
          <w:lang w:val="nb-NO"/>
        </w:rPr>
        <w:t>forgj</w:t>
      </w:r>
      <w:r w:rsidR="009027B4" w:rsidRPr="006E097D">
        <w:rPr>
          <w:b/>
          <w:bCs/>
          <w:lang w:val="nb-NO"/>
        </w:rPr>
        <w:t>engelegdom</w:t>
      </w:r>
      <w:proofErr w:type="spellEnd"/>
      <w:r w:rsidR="009027B4" w:rsidRPr="006E097D">
        <w:rPr>
          <w:b/>
          <w:bCs/>
          <w:lang w:val="nb-NO"/>
        </w:rPr>
        <w:t xml:space="preserve"> </w:t>
      </w:r>
      <w:r w:rsidR="009027B4" w:rsidRPr="006E097D">
        <w:rPr>
          <w:lang w:val="nb-NO"/>
        </w:rPr>
        <w:t xml:space="preserve">er </w:t>
      </w:r>
      <w:proofErr w:type="spellStart"/>
      <w:r w:rsidR="009027B4" w:rsidRPr="006E097D">
        <w:rPr>
          <w:lang w:val="nb-NO"/>
        </w:rPr>
        <w:t>val</w:t>
      </w:r>
      <w:r w:rsidR="000A0B3F" w:rsidRPr="006E097D">
        <w:rPr>
          <w:lang w:val="nb-NO"/>
        </w:rPr>
        <w:t>t</w:t>
      </w:r>
      <w:proofErr w:type="spellEnd"/>
      <w:r w:rsidR="009027B4" w:rsidRPr="006E097D">
        <w:rPr>
          <w:lang w:val="nb-NO"/>
        </w:rPr>
        <w:t xml:space="preserve"> </w:t>
      </w:r>
      <w:r w:rsidR="000A0B3F" w:rsidRPr="006E097D">
        <w:rPr>
          <w:lang w:val="nb-NO"/>
        </w:rPr>
        <w:t>bort</w:t>
      </w:r>
      <w:r w:rsidRPr="006E097D">
        <w:rPr>
          <w:lang w:val="nb-NO"/>
        </w:rPr>
        <w:t xml:space="preserve">, </w:t>
      </w:r>
      <w:r w:rsidR="00A82A26" w:rsidRPr="006E097D">
        <w:rPr>
          <w:lang w:val="nb-NO"/>
        </w:rPr>
        <w:t>blir</w:t>
      </w:r>
      <w:r w:rsidRPr="006E097D">
        <w:rPr>
          <w:lang w:val="nb-NO"/>
        </w:rPr>
        <w:t xml:space="preserve"> </w:t>
      </w:r>
      <w:r w:rsidR="00BA5F82" w:rsidRPr="006E097D">
        <w:rPr>
          <w:lang w:val="nb-NO"/>
        </w:rPr>
        <w:t>ledd 8</w:t>
      </w:r>
      <w:r w:rsidR="00575565" w:rsidRPr="006E097D">
        <w:rPr>
          <w:lang w:val="nb-NO"/>
        </w:rPr>
        <w:t xml:space="preserve"> | </w:t>
      </w:r>
      <w:r w:rsidR="00136FAF" w:rsidRPr="006E097D">
        <w:rPr>
          <w:b/>
          <w:bCs/>
          <w:lang w:val="nb-NO"/>
        </w:rPr>
        <w:t>Tekstlesing</w:t>
      </w:r>
      <w:r w:rsidR="00575565" w:rsidRPr="006E097D">
        <w:rPr>
          <w:lang w:val="nb-NO"/>
        </w:rPr>
        <w:t xml:space="preserve"> </w:t>
      </w:r>
      <w:r w:rsidR="00A82A26" w:rsidRPr="006E097D">
        <w:rPr>
          <w:lang w:val="nb-NO"/>
        </w:rPr>
        <w:t xml:space="preserve">første </w:t>
      </w:r>
      <w:r w:rsidR="000A0B3F" w:rsidRPr="006E097D">
        <w:rPr>
          <w:lang w:val="nb-NO"/>
        </w:rPr>
        <w:t>stad</w:t>
      </w:r>
      <w:r w:rsidR="00A82A26" w:rsidRPr="006E097D">
        <w:rPr>
          <w:lang w:val="nb-NO"/>
        </w:rPr>
        <w:t xml:space="preserve"> for</w:t>
      </w:r>
      <w:r w:rsidRPr="006E097D">
        <w:rPr>
          <w:lang w:val="nb-NO"/>
        </w:rPr>
        <w:t xml:space="preserve"> </w:t>
      </w:r>
      <w:proofErr w:type="spellStart"/>
      <w:r w:rsidRPr="006E097D">
        <w:rPr>
          <w:lang w:val="nb-NO"/>
        </w:rPr>
        <w:t>bibel</w:t>
      </w:r>
      <w:r w:rsidR="00A82A26" w:rsidRPr="006E097D">
        <w:rPr>
          <w:lang w:val="nb-NO"/>
        </w:rPr>
        <w:t>lesing</w:t>
      </w:r>
      <w:proofErr w:type="spellEnd"/>
      <w:r w:rsidRPr="006E097D">
        <w:rPr>
          <w:lang w:val="nb-NO"/>
        </w:rPr>
        <w:t xml:space="preserve"> i </w:t>
      </w:r>
      <w:proofErr w:type="spellStart"/>
      <w:r w:rsidRPr="006E097D">
        <w:rPr>
          <w:lang w:val="nb-NO"/>
        </w:rPr>
        <w:t>gudstenest</w:t>
      </w:r>
      <w:r w:rsidR="00DD3174" w:rsidRPr="006E097D">
        <w:rPr>
          <w:lang w:val="nb-NO"/>
        </w:rPr>
        <w:t>a</w:t>
      </w:r>
      <w:proofErr w:type="spellEnd"/>
      <w:r w:rsidRPr="006E097D">
        <w:rPr>
          <w:lang w:val="nb-NO"/>
        </w:rPr>
        <w:t xml:space="preserve"> på </w:t>
      </w:r>
      <w:proofErr w:type="spellStart"/>
      <w:r w:rsidR="00B11071" w:rsidRPr="006E097D">
        <w:rPr>
          <w:lang w:val="nb-NO"/>
        </w:rPr>
        <w:t>o</w:t>
      </w:r>
      <w:r w:rsidRPr="006E097D">
        <w:rPr>
          <w:lang w:val="nb-NO"/>
        </w:rPr>
        <w:t>skeonsdag</w:t>
      </w:r>
      <w:proofErr w:type="spellEnd"/>
      <w:r w:rsidRPr="006E097D">
        <w:rPr>
          <w:lang w:val="nb-NO"/>
        </w:rPr>
        <w:t xml:space="preserve">. </w:t>
      </w:r>
    </w:p>
    <w:p w14:paraId="417206C7" w14:textId="605649AA" w:rsidR="007A67C0" w:rsidRPr="00541516" w:rsidRDefault="007A67C0" w:rsidP="007A67C0">
      <w:pPr>
        <w:rPr>
          <w:lang w:val="nn-NO"/>
        </w:rPr>
      </w:pPr>
      <w:r w:rsidRPr="00541516">
        <w:rPr>
          <w:lang w:val="nn-NO"/>
        </w:rPr>
        <w:t>Val</w:t>
      </w:r>
      <w:r w:rsidR="00DD3174" w:rsidRPr="00541516">
        <w:rPr>
          <w:lang w:val="nn-NO"/>
        </w:rPr>
        <w:t xml:space="preserve"> </w:t>
      </w:r>
      <w:r w:rsidRPr="00541516">
        <w:rPr>
          <w:lang w:val="nn-NO"/>
        </w:rPr>
        <w:t xml:space="preserve">av tekst i ledd 8 | </w:t>
      </w:r>
      <w:r w:rsidRPr="00541516">
        <w:rPr>
          <w:b/>
          <w:bCs/>
          <w:lang w:val="nn-NO"/>
        </w:rPr>
        <w:t>Teks</w:t>
      </w:r>
      <w:r w:rsidR="0063183A">
        <w:rPr>
          <w:b/>
          <w:bCs/>
          <w:lang w:val="nn-NO"/>
        </w:rPr>
        <w:t>t</w:t>
      </w:r>
      <w:r w:rsidRPr="00541516">
        <w:rPr>
          <w:b/>
          <w:bCs/>
          <w:lang w:val="nn-NO"/>
        </w:rPr>
        <w:t>lesing</w:t>
      </w:r>
      <w:r w:rsidRPr="00541516">
        <w:rPr>
          <w:lang w:val="nn-NO"/>
        </w:rPr>
        <w:t xml:space="preserve"> og forkynn</w:t>
      </w:r>
      <w:r w:rsidR="00DD3174" w:rsidRPr="00541516">
        <w:rPr>
          <w:lang w:val="nn-NO"/>
        </w:rPr>
        <w:t>inga</w:t>
      </w:r>
      <w:r w:rsidRPr="00541516">
        <w:rPr>
          <w:lang w:val="nn-NO"/>
        </w:rPr>
        <w:t xml:space="preserve"> i ledd 9 | </w:t>
      </w:r>
      <w:r w:rsidRPr="00541516">
        <w:rPr>
          <w:b/>
          <w:bCs/>
          <w:lang w:val="nn-NO"/>
        </w:rPr>
        <w:t>Pre</w:t>
      </w:r>
      <w:r w:rsidR="00DD3174" w:rsidRPr="00541516">
        <w:rPr>
          <w:b/>
          <w:bCs/>
          <w:lang w:val="nn-NO"/>
        </w:rPr>
        <w:t>i</w:t>
      </w:r>
      <w:r w:rsidRPr="00541516">
        <w:rPr>
          <w:b/>
          <w:bCs/>
          <w:lang w:val="nn-NO"/>
        </w:rPr>
        <w:t>ke</w:t>
      </w:r>
      <w:r w:rsidR="00DD3174" w:rsidRPr="00541516">
        <w:rPr>
          <w:b/>
          <w:bCs/>
          <w:lang w:val="nn-NO"/>
        </w:rPr>
        <w:t>,</w:t>
      </w:r>
      <w:r w:rsidRPr="00541516">
        <w:rPr>
          <w:lang w:val="nn-NO"/>
        </w:rPr>
        <w:t xml:space="preserve"> </w:t>
      </w:r>
      <w:r w:rsidR="00DD3174" w:rsidRPr="00541516">
        <w:rPr>
          <w:lang w:val="nn-NO"/>
        </w:rPr>
        <w:t>er</w:t>
      </w:r>
      <w:r w:rsidR="00554E0F" w:rsidRPr="00541516">
        <w:rPr>
          <w:lang w:val="nn-NO"/>
        </w:rPr>
        <w:t xml:space="preserve"> </w:t>
      </w:r>
      <w:r w:rsidR="000A0606" w:rsidRPr="00541516">
        <w:rPr>
          <w:lang w:val="nn-NO"/>
        </w:rPr>
        <w:t>de</w:t>
      </w:r>
      <w:r w:rsidR="00DD3174" w:rsidRPr="00541516">
        <w:rPr>
          <w:lang w:val="nn-NO"/>
        </w:rPr>
        <w:t>i</w:t>
      </w:r>
      <w:r w:rsidR="000A0606" w:rsidRPr="00541516">
        <w:rPr>
          <w:lang w:val="nn-NO"/>
        </w:rPr>
        <w:t xml:space="preserve"> </w:t>
      </w:r>
      <w:r w:rsidR="009D2AED">
        <w:rPr>
          <w:lang w:val="nn-NO"/>
        </w:rPr>
        <w:t>stadene</w:t>
      </w:r>
      <w:r w:rsidR="00887E0B" w:rsidRPr="00541516">
        <w:rPr>
          <w:lang w:val="nn-NO"/>
        </w:rPr>
        <w:t xml:space="preserve"> </w:t>
      </w:r>
      <w:r w:rsidR="000A0606" w:rsidRPr="00541516">
        <w:rPr>
          <w:lang w:val="nn-NO"/>
        </w:rPr>
        <w:t>i</w:t>
      </w:r>
      <w:r w:rsidR="002F2E97" w:rsidRPr="00541516">
        <w:rPr>
          <w:lang w:val="nn-NO"/>
        </w:rPr>
        <w:t xml:space="preserve"> gudstenest</w:t>
      </w:r>
      <w:r w:rsidR="00DD3174" w:rsidRPr="00541516">
        <w:rPr>
          <w:lang w:val="nn-NO"/>
        </w:rPr>
        <w:t>a</w:t>
      </w:r>
      <w:r w:rsidR="002F2E97" w:rsidRPr="00541516">
        <w:rPr>
          <w:lang w:val="nn-NO"/>
        </w:rPr>
        <w:t xml:space="preserve"> </w:t>
      </w:r>
      <w:r w:rsidR="00DD3174" w:rsidRPr="00541516">
        <w:rPr>
          <w:lang w:val="nn-NO"/>
        </w:rPr>
        <w:t xml:space="preserve">der </w:t>
      </w:r>
      <w:r w:rsidR="009D2AED">
        <w:rPr>
          <w:lang w:val="nn-NO"/>
        </w:rPr>
        <w:t xml:space="preserve">ein kan tydeleggjere og utlegge </w:t>
      </w:r>
      <w:r w:rsidR="00DA4BEA" w:rsidRPr="00541516">
        <w:rPr>
          <w:lang w:val="nn-NO"/>
        </w:rPr>
        <w:t>dagens motiv</w:t>
      </w:r>
      <w:r w:rsidR="00887E0B" w:rsidRPr="00541516">
        <w:rPr>
          <w:lang w:val="nn-NO"/>
        </w:rPr>
        <w:t xml:space="preserve">. </w:t>
      </w:r>
      <w:r w:rsidR="00922157" w:rsidRPr="00541516">
        <w:rPr>
          <w:lang w:val="nn-NO"/>
        </w:rPr>
        <w:t>K</w:t>
      </w:r>
      <w:r w:rsidR="00DD3174" w:rsidRPr="00541516">
        <w:rPr>
          <w:lang w:val="nn-NO"/>
        </w:rPr>
        <w:t>y</w:t>
      </w:r>
      <w:r w:rsidR="00922157" w:rsidRPr="00541516">
        <w:rPr>
          <w:lang w:val="nn-NO"/>
        </w:rPr>
        <w:t>rk</w:t>
      </w:r>
      <w:r w:rsidR="00DD3174" w:rsidRPr="00541516">
        <w:rPr>
          <w:lang w:val="nn-NO"/>
        </w:rPr>
        <w:t>j</w:t>
      </w:r>
      <w:r w:rsidR="00922157" w:rsidRPr="00541516">
        <w:rPr>
          <w:lang w:val="nn-NO"/>
        </w:rPr>
        <w:t>eårets tekst</w:t>
      </w:r>
      <w:r w:rsidR="00DD3174" w:rsidRPr="00541516">
        <w:rPr>
          <w:lang w:val="nn-NO"/>
        </w:rPr>
        <w:t>a</w:t>
      </w:r>
      <w:r w:rsidR="00922157" w:rsidRPr="00541516">
        <w:rPr>
          <w:lang w:val="nn-NO"/>
        </w:rPr>
        <w:t xml:space="preserve">r </w:t>
      </w:r>
      <w:r w:rsidR="003A4EDA">
        <w:rPr>
          <w:lang w:val="nn-NO"/>
        </w:rPr>
        <w:t>er</w:t>
      </w:r>
      <w:r w:rsidR="00922157" w:rsidRPr="00541516">
        <w:rPr>
          <w:lang w:val="nn-NO"/>
        </w:rPr>
        <w:t xml:space="preserve"> e</w:t>
      </w:r>
      <w:r w:rsidR="00DD3174" w:rsidRPr="00541516">
        <w:rPr>
          <w:lang w:val="nn-NO"/>
        </w:rPr>
        <w:t xml:space="preserve">in </w:t>
      </w:r>
      <w:r w:rsidR="00922157" w:rsidRPr="00541516">
        <w:rPr>
          <w:lang w:val="nn-NO"/>
        </w:rPr>
        <w:t>natur</w:t>
      </w:r>
      <w:r w:rsidR="003A4EDA">
        <w:rPr>
          <w:lang w:val="nn-NO"/>
        </w:rPr>
        <w:t>le</w:t>
      </w:r>
      <w:r w:rsidR="00922157" w:rsidRPr="00541516">
        <w:rPr>
          <w:lang w:val="nn-NO"/>
        </w:rPr>
        <w:t>g st</w:t>
      </w:r>
      <w:r w:rsidR="00DD3174" w:rsidRPr="00541516">
        <w:rPr>
          <w:lang w:val="nn-NO"/>
        </w:rPr>
        <w:t>a</w:t>
      </w:r>
      <w:r w:rsidR="00922157" w:rsidRPr="00541516">
        <w:rPr>
          <w:lang w:val="nn-NO"/>
        </w:rPr>
        <w:t>d å finne tekst</w:t>
      </w:r>
      <w:r w:rsidR="00DD3174" w:rsidRPr="00541516">
        <w:rPr>
          <w:lang w:val="nn-NO"/>
        </w:rPr>
        <w:t>a</w:t>
      </w:r>
      <w:r w:rsidR="00922157" w:rsidRPr="00541516">
        <w:rPr>
          <w:lang w:val="nn-NO"/>
        </w:rPr>
        <w:t xml:space="preserve">r, men det er </w:t>
      </w:r>
      <w:r w:rsidR="00A82A26" w:rsidRPr="00541516">
        <w:rPr>
          <w:lang w:val="nn-NO"/>
        </w:rPr>
        <w:t xml:space="preserve">i denne </w:t>
      </w:r>
      <w:r w:rsidR="00DD3174" w:rsidRPr="00541516">
        <w:rPr>
          <w:lang w:val="nn-NO"/>
        </w:rPr>
        <w:t xml:space="preserve">rettleiinga </w:t>
      </w:r>
      <w:r w:rsidR="006F6A41" w:rsidRPr="00541516">
        <w:rPr>
          <w:lang w:val="nn-NO"/>
        </w:rPr>
        <w:t>foreslått no</w:t>
      </w:r>
      <w:r w:rsidR="00DD3174" w:rsidRPr="00541516">
        <w:rPr>
          <w:lang w:val="nn-NO"/>
        </w:rPr>
        <w:t>kre</w:t>
      </w:r>
      <w:r w:rsidR="006F6A41" w:rsidRPr="00541516">
        <w:rPr>
          <w:lang w:val="nn-NO"/>
        </w:rPr>
        <w:t xml:space="preserve"> andre tekst</w:t>
      </w:r>
      <w:r w:rsidR="00DD3174" w:rsidRPr="00541516">
        <w:rPr>
          <w:lang w:val="nn-NO"/>
        </w:rPr>
        <w:t>a</w:t>
      </w:r>
      <w:r w:rsidR="006F6A41" w:rsidRPr="00541516">
        <w:rPr>
          <w:lang w:val="nn-NO"/>
        </w:rPr>
        <w:t>r som</w:t>
      </w:r>
      <w:r w:rsidR="00E31CE3" w:rsidRPr="00541516">
        <w:rPr>
          <w:lang w:val="nn-NO"/>
        </w:rPr>
        <w:t xml:space="preserve"> også</w:t>
      </w:r>
      <w:r w:rsidR="006F6A41" w:rsidRPr="00541516">
        <w:rPr>
          <w:lang w:val="nn-NO"/>
        </w:rPr>
        <w:t xml:space="preserve"> kan v</w:t>
      </w:r>
      <w:r w:rsidR="00F610C0">
        <w:rPr>
          <w:lang w:val="nn-NO"/>
        </w:rPr>
        <w:t>e</w:t>
      </w:r>
      <w:r w:rsidR="006F6A41" w:rsidRPr="00541516">
        <w:rPr>
          <w:lang w:val="nn-NO"/>
        </w:rPr>
        <w:t xml:space="preserve">re med å </w:t>
      </w:r>
      <w:r w:rsidR="00DD3174" w:rsidRPr="00541516">
        <w:rPr>
          <w:lang w:val="nn-NO"/>
        </w:rPr>
        <w:t>kaste lys over</w:t>
      </w:r>
      <w:r w:rsidR="006F6A41" w:rsidRPr="00541516">
        <w:rPr>
          <w:lang w:val="nn-NO"/>
        </w:rPr>
        <w:t xml:space="preserve"> andre m</w:t>
      </w:r>
      <w:r w:rsidR="00AC0CC4" w:rsidRPr="00541516">
        <w:rPr>
          <w:lang w:val="nn-NO"/>
        </w:rPr>
        <w:t>otiv som hø</w:t>
      </w:r>
      <w:r w:rsidR="00DD3174" w:rsidRPr="00541516">
        <w:rPr>
          <w:lang w:val="nn-NO"/>
        </w:rPr>
        <w:t>y</w:t>
      </w:r>
      <w:r w:rsidR="00AC0CC4" w:rsidRPr="00541516">
        <w:rPr>
          <w:lang w:val="nn-NO"/>
        </w:rPr>
        <w:t xml:space="preserve">rer til på </w:t>
      </w:r>
      <w:r w:rsidR="00B11071">
        <w:rPr>
          <w:lang w:val="nn-NO"/>
        </w:rPr>
        <w:t>o</w:t>
      </w:r>
      <w:r w:rsidR="00AC0CC4" w:rsidRPr="00541516">
        <w:rPr>
          <w:lang w:val="nn-NO"/>
        </w:rPr>
        <w:t xml:space="preserve">skeonsdag. </w:t>
      </w:r>
    </w:p>
    <w:p w14:paraId="3A4E11F5" w14:textId="1CF86B7A" w:rsidR="00AC0CC4" w:rsidRPr="00541516" w:rsidRDefault="00AC0CC4" w:rsidP="00AC0CC4">
      <w:pPr>
        <w:pStyle w:val="Overskrift3"/>
        <w:rPr>
          <w:i/>
          <w:iCs/>
          <w:lang w:val="nn-NO"/>
        </w:rPr>
      </w:pPr>
      <w:bookmarkStart w:id="20" w:name="_Toc164861325"/>
      <w:r w:rsidRPr="00541516">
        <w:rPr>
          <w:lang w:val="nn-NO"/>
        </w:rPr>
        <w:t>Ledd 1</w:t>
      </w:r>
      <w:r w:rsidR="00EC2E7E" w:rsidRPr="00541516">
        <w:rPr>
          <w:lang w:val="nn-NO"/>
        </w:rPr>
        <w:t>3</w:t>
      </w:r>
      <w:r w:rsidRPr="00541516">
        <w:rPr>
          <w:lang w:val="nn-NO"/>
        </w:rPr>
        <w:t xml:space="preserve"> | </w:t>
      </w:r>
      <w:r w:rsidR="00EC2E7E" w:rsidRPr="00541516">
        <w:rPr>
          <w:i/>
          <w:iCs/>
          <w:lang w:val="nn-NO"/>
        </w:rPr>
        <w:t>Tekstlesing og stil</w:t>
      </w:r>
      <w:r w:rsidR="00DD3174" w:rsidRPr="00541516">
        <w:rPr>
          <w:i/>
          <w:iCs/>
          <w:lang w:val="nn-NO"/>
        </w:rPr>
        <w:t>le stund</w:t>
      </w:r>
      <w:bookmarkEnd w:id="20"/>
      <w:r w:rsidRPr="00541516">
        <w:rPr>
          <w:i/>
          <w:iCs/>
          <w:lang w:val="nn-NO"/>
        </w:rPr>
        <w:t xml:space="preserve"> </w:t>
      </w:r>
    </w:p>
    <w:p w14:paraId="144D8E2E" w14:textId="05098503" w:rsidR="00D20185" w:rsidRPr="00541516" w:rsidRDefault="00EC2E7E" w:rsidP="00AC0CC4">
      <w:pPr>
        <w:rPr>
          <w:lang w:val="nn-NO"/>
        </w:rPr>
      </w:pPr>
      <w:r w:rsidRPr="00541516">
        <w:rPr>
          <w:lang w:val="nn-NO"/>
        </w:rPr>
        <w:t xml:space="preserve">Dette leddet er valfritt. </w:t>
      </w:r>
      <w:r w:rsidR="0006606B" w:rsidRPr="00541516">
        <w:rPr>
          <w:lang w:val="nn-NO"/>
        </w:rPr>
        <w:t>F</w:t>
      </w:r>
      <w:r w:rsidR="00EF718E">
        <w:rPr>
          <w:lang w:val="nn-NO"/>
        </w:rPr>
        <w:t>ø</w:t>
      </w:r>
      <w:r w:rsidR="0006606B" w:rsidRPr="00541516">
        <w:rPr>
          <w:lang w:val="nn-NO"/>
        </w:rPr>
        <w:t>r</w:t>
      </w:r>
      <w:r w:rsidR="00EF718E">
        <w:rPr>
          <w:lang w:val="nn-NO"/>
        </w:rPr>
        <w:t>e</w:t>
      </w:r>
      <w:r w:rsidR="0006606B" w:rsidRPr="00541516">
        <w:rPr>
          <w:lang w:val="nn-NO"/>
        </w:rPr>
        <w:t>målet med dette leddet er å gi den e</w:t>
      </w:r>
      <w:r w:rsidR="00DD3174" w:rsidRPr="00541516">
        <w:rPr>
          <w:lang w:val="nn-NO"/>
        </w:rPr>
        <w:t xml:space="preserve">inskilde høve </w:t>
      </w:r>
      <w:r w:rsidR="0006606B" w:rsidRPr="00541516">
        <w:rPr>
          <w:lang w:val="nn-NO"/>
        </w:rPr>
        <w:t>til å reflektere over den sam</w:t>
      </w:r>
      <w:r w:rsidR="00DD3174" w:rsidRPr="00541516">
        <w:rPr>
          <w:lang w:val="nn-NO"/>
        </w:rPr>
        <w:t>a</w:t>
      </w:r>
      <w:r w:rsidR="0006606B" w:rsidRPr="00541516">
        <w:rPr>
          <w:lang w:val="nn-NO"/>
        </w:rPr>
        <w:t>nheng</w:t>
      </w:r>
      <w:r w:rsidR="00DD3174" w:rsidRPr="00541516">
        <w:rPr>
          <w:lang w:val="nn-NO"/>
        </w:rPr>
        <w:t>en</w:t>
      </w:r>
      <w:r w:rsidR="0006606B" w:rsidRPr="00541516">
        <w:rPr>
          <w:lang w:val="nn-NO"/>
        </w:rPr>
        <w:t xml:space="preserve"> og de</w:t>
      </w:r>
      <w:r w:rsidR="00DD3174" w:rsidRPr="00541516">
        <w:rPr>
          <w:lang w:val="nn-NO"/>
        </w:rPr>
        <w:t>i</w:t>
      </w:r>
      <w:r w:rsidR="0006606B" w:rsidRPr="00541516">
        <w:rPr>
          <w:lang w:val="nn-NO"/>
        </w:rPr>
        <w:t xml:space="preserve"> livsvilkår</w:t>
      </w:r>
      <w:r w:rsidR="00DD3174" w:rsidRPr="00541516">
        <w:rPr>
          <w:lang w:val="nn-NO"/>
        </w:rPr>
        <w:t>a</w:t>
      </w:r>
      <w:r w:rsidR="0006606B" w:rsidRPr="00541516">
        <w:rPr>
          <w:lang w:val="nn-NO"/>
        </w:rPr>
        <w:t xml:space="preserve"> </w:t>
      </w:r>
      <w:r w:rsidR="00DD3174" w:rsidRPr="00541516">
        <w:rPr>
          <w:lang w:val="nn-NO"/>
        </w:rPr>
        <w:t>k</w:t>
      </w:r>
      <w:r w:rsidR="0006606B" w:rsidRPr="00541516">
        <w:rPr>
          <w:lang w:val="nn-NO"/>
        </w:rPr>
        <w:t>v</w:t>
      </w:r>
      <w:r w:rsidR="00DD3174" w:rsidRPr="00541516">
        <w:rPr>
          <w:lang w:val="nn-NO"/>
        </w:rPr>
        <w:t>a</w:t>
      </w:r>
      <w:r w:rsidR="0006606B" w:rsidRPr="00541516">
        <w:rPr>
          <w:lang w:val="nn-NO"/>
        </w:rPr>
        <w:t>r og e</w:t>
      </w:r>
      <w:r w:rsidR="00DD3174" w:rsidRPr="00541516">
        <w:rPr>
          <w:lang w:val="nn-NO"/>
        </w:rPr>
        <w:t>i</w:t>
      </w:r>
      <w:r w:rsidR="0006606B" w:rsidRPr="00541516">
        <w:rPr>
          <w:lang w:val="nn-NO"/>
        </w:rPr>
        <w:t>n er e</w:t>
      </w:r>
      <w:r w:rsidR="00DD3174" w:rsidRPr="00541516">
        <w:rPr>
          <w:lang w:val="nn-NO"/>
        </w:rPr>
        <w:t>i</w:t>
      </w:r>
      <w:r w:rsidR="0006606B" w:rsidRPr="00541516">
        <w:rPr>
          <w:lang w:val="nn-NO"/>
        </w:rPr>
        <w:t xml:space="preserve">n del av.  </w:t>
      </w:r>
      <w:r w:rsidRPr="00541516">
        <w:rPr>
          <w:lang w:val="nn-NO"/>
        </w:rPr>
        <w:t>Det er m</w:t>
      </w:r>
      <w:r w:rsidR="00DD3174" w:rsidRPr="00541516">
        <w:rPr>
          <w:lang w:val="nn-NO"/>
        </w:rPr>
        <w:t xml:space="preserve">ogleg </w:t>
      </w:r>
      <w:r w:rsidRPr="00541516">
        <w:rPr>
          <w:lang w:val="nn-NO"/>
        </w:rPr>
        <w:t>å tilpasse tekstlesing</w:t>
      </w:r>
      <w:r w:rsidR="00DD3174" w:rsidRPr="00541516">
        <w:rPr>
          <w:lang w:val="nn-NO"/>
        </w:rPr>
        <w:t>a</w:t>
      </w:r>
      <w:r w:rsidRPr="00541516">
        <w:rPr>
          <w:lang w:val="nn-NO"/>
        </w:rPr>
        <w:t xml:space="preserve"> og </w:t>
      </w:r>
      <w:r w:rsidR="00DD3174" w:rsidRPr="00541516">
        <w:rPr>
          <w:lang w:val="nn-NO"/>
        </w:rPr>
        <w:t>den stille stunda</w:t>
      </w:r>
      <w:r w:rsidRPr="00541516">
        <w:rPr>
          <w:lang w:val="nn-NO"/>
        </w:rPr>
        <w:t xml:space="preserve"> til </w:t>
      </w:r>
      <w:r w:rsidR="0072270C" w:rsidRPr="00541516">
        <w:rPr>
          <w:lang w:val="nn-NO"/>
        </w:rPr>
        <w:t>lokale forhold</w:t>
      </w:r>
      <w:r w:rsidR="0006606B" w:rsidRPr="00541516">
        <w:rPr>
          <w:lang w:val="nn-NO"/>
        </w:rPr>
        <w:t xml:space="preserve"> og å vel</w:t>
      </w:r>
      <w:r w:rsidR="00DD3174" w:rsidRPr="00541516">
        <w:rPr>
          <w:lang w:val="nn-NO"/>
        </w:rPr>
        <w:t>j</w:t>
      </w:r>
      <w:r w:rsidR="0006606B" w:rsidRPr="00541516">
        <w:rPr>
          <w:lang w:val="nn-NO"/>
        </w:rPr>
        <w:t>e andre tekst</w:t>
      </w:r>
      <w:r w:rsidR="00DD3174" w:rsidRPr="00541516">
        <w:rPr>
          <w:lang w:val="nn-NO"/>
        </w:rPr>
        <w:t>a</w:t>
      </w:r>
      <w:r w:rsidR="0006606B" w:rsidRPr="00541516">
        <w:rPr>
          <w:lang w:val="nn-NO"/>
        </w:rPr>
        <w:t>r enn de</w:t>
      </w:r>
      <w:r w:rsidR="00DD3174" w:rsidRPr="00541516">
        <w:rPr>
          <w:lang w:val="nn-NO"/>
        </w:rPr>
        <w:t>i</w:t>
      </w:r>
      <w:r w:rsidR="0006606B" w:rsidRPr="00541516">
        <w:rPr>
          <w:lang w:val="nn-NO"/>
        </w:rPr>
        <w:t xml:space="preserve"> som er foreslått i ordning</w:t>
      </w:r>
      <w:r w:rsidR="00DD3174" w:rsidRPr="00541516">
        <w:rPr>
          <w:lang w:val="nn-NO"/>
        </w:rPr>
        <w:t>a</w:t>
      </w:r>
      <w:r w:rsidR="0006606B" w:rsidRPr="00541516">
        <w:rPr>
          <w:lang w:val="nn-NO"/>
        </w:rPr>
        <w:t xml:space="preserve">. </w:t>
      </w:r>
    </w:p>
    <w:p w14:paraId="712D3F71" w14:textId="04055603" w:rsidR="00C7377F" w:rsidRPr="00541516" w:rsidRDefault="00C7377F" w:rsidP="00C7377F">
      <w:pPr>
        <w:pStyle w:val="Overskrift3"/>
        <w:rPr>
          <w:lang w:val="nn-NO"/>
        </w:rPr>
      </w:pPr>
      <w:bookmarkStart w:id="21" w:name="_Toc164861326"/>
      <w:r w:rsidRPr="00541516">
        <w:rPr>
          <w:lang w:val="nn-NO"/>
        </w:rPr>
        <w:t>Ledd 14 | Litani/</w:t>
      </w:r>
      <w:r w:rsidR="00980CA6">
        <w:rPr>
          <w:lang w:val="nn-NO"/>
        </w:rPr>
        <w:t>S</w:t>
      </w:r>
      <w:r w:rsidRPr="00541516">
        <w:rPr>
          <w:lang w:val="nn-NO"/>
        </w:rPr>
        <w:t>alme</w:t>
      </w:r>
      <w:bookmarkEnd w:id="21"/>
    </w:p>
    <w:p w14:paraId="6F19258F" w14:textId="6F6EC125" w:rsidR="00C7377F" w:rsidRPr="00541516" w:rsidRDefault="00C7377F" w:rsidP="00C7377F">
      <w:pPr>
        <w:rPr>
          <w:lang w:val="nn-NO"/>
        </w:rPr>
      </w:pPr>
      <w:r w:rsidRPr="00541516">
        <w:rPr>
          <w:lang w:val="nn-NO"/>
        </w:rPr>
        <w:t xml:space="preserve">Dersom </w:t>
      </w:r>
      <w:r w:rsidR="005B287C" w:rsidRPr="00541516">
        <w:rPr>
          <w:lang w:val="nn-NO"/>
        </w:rPr>
        <w:t>ledd 1</w:t>
      </w:r>
      <w:r w:rsidR="0087418F" w:rsidRPr="00541516">
        <w:rPr>
          <w:lang w:val="nn-NO"/>
        </w:rPr>
        <w:t>2</w:t>
      </w:r>
      <w:r w:rsidR="005B287C" w:rsidRPr="00541516">
        <w:rPr>
          <w:lang w:val="nn-NO"/>
        </w:rPr>
        <w:t xml:space="preserve"> | </w:t>
      </w:r>
      <w:r w:rsidR="005B287C" w:rsidRPr="00541516">
        <w:rPr>
          <w:b/>
          <w:bCs/>
          <w:lang w:val="nn-NO"/>
        </w:rPr>
        <w:t>Synd</w:t>
      </w:r>
      <w:r w:rsidR="00DD3174" w:rsidRPr="00541516">
        <w:rPr>
          <w:b/>
          <w:bCs/>
          <w:lang w:val="nn-NO"/>
        </w:rPr>
        <w:t>svedkjenning</w:t>
      </w:r>
      <w:r w:rsidR="005B287C" w:rsidRPr="00541516">
        <w:rPr>
          <w:lang w:val="nn-NO"/>
        </w:rPr>
        <w:t xml:space="preserve"> </w:t>
      </w:r>
      <w:r w:rsidR="00DD3174" w:rsidRPr="00541516">
        <w:rPr>
          <w:lang w:val="nn-NO"/>
        </w:rPr>
        <w:t xml:space="preserve">blir lagt </w:t>
      </w:r>
      <w:r w:rsidR="005B287C" w:rsidRPr="00541516">
        <w:rPr>
          <w:lang w:val="nn-NO"/>
        </w:rPr>
        <w:t>til samlingsdelen og ledd 1</w:t>
      </w:r>
      <w:r w:rsidR="0087418F" w:rsidRPr="00541516">
        <w:rPr>
          <w:lang w:val="nn-NO"/>
        </w:rPr>
        <w:t>3</w:t>
      </w:r>
      <w:r w:rsidR="005B287C" w:rsidRPr="00541516">
        <w:rPr>
          <w:lang w:val="nn-NO"/>
        </w:rPr>
        <w:t xml:space="preserve"> | </w:t>
      </w:r>
      <w:r w:rsidR="0087418F" w:rsidRPr="00541516">
        <w:rPr>
          <w:b/>
          <w:bCs/>
          <w:lang w:val="nn-NO"/>
        </w:rPr>
        <w:t>Tekstlesing og stil</w:t>
      </w:r>
      <w:r w:rsidR="00DD3174" w:rsidRPr="00541516">
        <w:rPr>
          <w:b/>
          <w:bCs/>
          <w:lang w:val="nn-NO"/>
        </w:rPr>
        <w:t xml:space="preserve">le stund </w:t>
      </w:r>
      <w:r w:rsidR="00DD3174" w:rsidRPr="00541516">
        <w:rPr>
          <w:lang w:val="nn-NO"/>
        </w:rPr>
        <w:t xml:space="preserve">er </w:t>
      </w:r>
      <w:r w:rsidR="0087418F" w:rsidRPr="00541516">
        <w:rPr>
          <w:lang w:val="nn-NO"/>
        </w:rPr>
        <w:t>v</w:t>
      </w:r>
      <w:r w:rsidR="00DD3174" w:rsidRPr="00541516">
        <w:rPr>
          <w:lang w:val="nn-NO"/>
        </w:rPr>
        <w:t>al</w:t>
      </w:r>
      <w:r w:rsidR="008D34DE">
        <w:rPr>
          <w:lang w:val="nn-NO"/>
        </w:rPr>
        <w:t>t</w:t>
      </w:r>
      <w:r w:rsidR="0087418F" w:rsidRPr="00541516">
        <w:rPr>
          <w:lang w:val="nn-NO"/>
        </w:rPr>
        <w:t xml:space="preserve"> </w:t>
      </w:r>
      <w:r w:rsidR="008D34DE">
        <w:rPr>
          <w:lang w:val="nn-NO"/>
        </w:rPr>
        <w:t>bort</w:t>
      </w:r>
      <w:r w:rsidR="0087418F" w:rsidRPr="00541516">
        <w:rPr>
          <w:lang w:val="nn-NO"/>
        </w:rPr>
        <w:t xml:space="preserve">, </w:t>
      </w:r>
      <w:r w:rsidR="009A366B">
        <w:rPr>
          <w:lang w:val="nn-NO"/>
        </w:rPr>
        <w:t xml:space="preserve">er det tilrådd </w:t>
      </w:r>
      <w:r w:rsidR="00334F6D" w:rsidRPr="00541516">
        <w:rPr>
          <w:lang w:val="nn-NO"/>
        </w:rPr>
        <w:t>å bruke e</w:t>
      </w:r>
      <w:r w:rsidR="00DD3174" w:rsidRPr="00541516">
        <w:rPr>
          <w:lang w:val="nn-NO"/>
        </w:rPr>
        <w:t>i</w:t>
      </w:r>
      <w:r w:rsidR="00334F6D" w:rsidRPr="00541516">
        <w:rPr>
          <w:lang w:val="nn-NO"/>
        </w:rPr>
        <w:t xml:space="preserve">t </w:t>
      </w:r>
      <w:r w:rsidR="00217EB1">
        <w:rPr>
          <w:lang w:val="nn-NO"/>
        </w:rPr>
        <w:t>l</w:t>
      </w:r>
      <w:r w:rsidR="00334F6D" w:rsidRPr="00541516">
        <w:rPr>
          <w:lang w:val="nn-NO"/>
        </w:rPr>
        <w:t>itani her, slik at e</w:t>
      </w:r>
      <w:r w:rsidR="00B50439">
        <w:rPr>
          <w:lang w:val="nn-NO"/>
        </w:rPr>
        <w:t>i</w:t>
      </w:r>
      <w:r w:rsidR="00334F6D" w:rsidRPr="00541516">
        <w:rPr>
          <w:lang w:val="nn-NO"/>
        </w:rPr>
        <w:t xml:space="preserve">n unngår </w:t>
      </w:r>
      <w:r w:rsidR="00F678BA" w:rsidRPr="00541516">
        <w:rPr>
          <w:lang w:val="nn-NO"/>
        </w:rPr>
        <w:t>to salm</w:t>
      </w:r>
      <w:r w:rsidR="00DD3174" w:rsidRPr="00541516">
        <w:rPr>
          <w:lang w:val="nn-NO"/>
        </w:rPr>
        <w:t>a</w:t>
      </w:r>
      <w:r w:rsidR="00F678BA" w:rsidRPr="00541516">
        <w:rPr>
          <w:lang w:val="nn-NO"/>
        </w:rPr>
        <w:t xml:space="preserve">r </w:t>
      </w:r>
      <w:r w:rsidR="00DD3174" w:rsidRPr="00541516">
        <w:rPr>
          <w:lang w:val="nn-NO"/>
        </w:rPr>
        <w:t xml:space="preserve">rett </w:t>
      </w:r>
      <w:r w:rsidR="00F678BA" w:rsidRPr="00541516">
        <w:rPr>
          <w:lang w:val="nn-NO"/>
        </w:rPr>
        <w:t>etter</w:t>
      </w:r>
      <w:r w:rsidR="00DD3174" w:rsidRPr="00541516">
        <w:rPr>
          <w:lang w:val="nn-NO"/>
        </w:rPr>
        <w:t xml:space="preserve"> k</w:t>
      </w:r>
      <w:r w:rsidR="00F678BA" w:rsidRPr="00541516">
        <w:rPr>
          <w:lang w:val="nn-NO"/>
        </w:rPr>
        <w:t>v</w:t>
      </w:r>
      <w:r w:rsidR="00DD3174" w:rsidRPr="00541516">
        <w:rPr>
          <w:lang w:val="nn-NO"/>
        </w:rPr>
        <w:t>a</w:t>
      </w:r>
      <w:r w:rsidR="00F678BA" w:rsidRPr="00541516">
        <w:rPr>
          <w:lang w:val="nn-NO"/>
        </w:rPr>
        <w:t xml:space="preserve">randre. </w:t>
      </w:r>
    </w:p>
    <w:p w14:paraId="48A66589" w14:textId="393F8A38" w:rsidR="00F678BA" w:rsidRPr="00541516" w:rsidRDefault="00F678BA" w:rsidP="00F678BA">
      <w:pPr>
        <w:pStyle w:val="Overskrift3"/>
        <w:rPr>
          <w:lang w:val="nn-NO"/>
        </w:rPr>
      </w:pPr>
      <w:bookmarkStart w:id="22" w:name="_Toc164861327"/>
      <w:r w:rsidRPr="00541516">
        <w:rPr>
          <w:lang w:val="nn-NO"/>
        </w:rPr>
        <w:t xml:space="preserve">Ledd </w:t>
      </w:r>
      <w:r w:rsidR="00FE2AD0" w:rsidRPr="00541516">
        <w:rPr>
          <w:lang w:val="nn-NO"/>
        </w:rPr>
        <w:t>16</w:t>
      </w:r>
      <w:r w:rsidRPr="00541516">
        <w:rPr>
          <w:lang w:val="nn-NO"/>
        </w:rPr>
        <w:t xml:space="preserve"> | </w:t>
      </w:r>
      <w:r w:rsidR="00DD3174" w:rsidRPr="00541516">
        <w:rPr>
          <w:lang w:val="nn-NO"/>
        </w:rPr>
        <w:t>O</w:t>
      </w:r>
      <w:r w:rsidR="00FE2AD0" w:rsidRPr="00541516">
        <w:rPr>
          <w:lang w:val="nn-NO"/>
        </w:rPr>
        <w:t>skete</w:t>
      </w:r>
      <w:r w:rsidR="00DD3174" w:rsidRPr="00541516">
        <w:rPr>
          <w:lang w:val="nn-NO"/>
        </w:rPr>
        <w:t>ikning</w:t>
      </w:r>
      <w:bookmarkEnd w:id="22"/>
    </w:p>
    <w:p w14:paraId="2465FA8F" w14:textId="03ACCD9C" w:rsidR="00267F39" w:rsidRPr="00541516" w:rsidRDefault="00DD3174" w:rsidP="00F678BA">
      <w:pPr>
        <w:rPr>
          <w:lang w:val="nn-NO"/>
        </w:rPr>
      </w:pPr>
      <w:r w:rsidRPr="00541516">
        <w:rPr>
          <w:lang w:val="nn-NO"/>
        </w:rPr>
        <w:t>O</w:t>
      </w:r>
      <w:r w:rsidR="00F1119B" w:rsidRPr="00541516">
        <w:rPr>
          <w:lang w:val="nn-NO"/>
        </w:rPr>
        <w:t>skete</w:t>
      </w:r>
      <w:r w:rsidRPr="00541516">
        <w:rPr>
          <w:lang w:val="nn-NO"/>
        </w:rPr>
        <w:t>ikninga</w:t>
      </w:r>
      <w:r w:rsidR="00F1119B" w:rsidRPr="00541516">
        <w:rPr>
          <w:lang w:val="nn-NO"/>
        </w:rPr>
        <w:t xml:space="preserve"> er </w:t>
      </w:r>
      <w:r w:rsidR="003042FB" w:rsidRPr="00541516">
        <w:rPr>
          <w:lang w:val="nn-NO"/>
        </w:rPr>
        <w:t>e</w:t>
      </w:r>
      <w:r w:rsidRPr="00541516">
        <w:rPr>
          <w:lang w:val="nn-NO"/>
        </w:rPr>
        <w:t>i</w:t>
      </w:r>
      <w:r w:rsidR="003042FB" w:rsidRPr="00541516">
        <w:rPr>
          <w:lang w:val="nn-NO"/>
        </w:rPr>
        <w:t xml:space="preserve">t viktig element i </w:t>
      </w:r>
      <w:r w:rsidR="00FE2AD0" w:rsidRPr="00541516">
        <w:rPr>
          <w:lang w:val="nn-NO"/>
        </w:rPr>
        <w:t>gudstenest</w:t>
      </w:r>
      <w:r w:rsidRPr="00541516">
        <w:rPr>
          <w:lang w:val="nn-NO"/>
        </w:rPr>
        <w:t>a</w:t>
      </w:r>
      <w:r w:rsidR="00FE2AD0" w:rsidRPr="00541516">
        <w:rPr>
          <w:lang w:val="nn-NO"/>
        </w:rPr>
        <w:t xml:space="preserve"> </w:t>
      </w:r>
      <w:r w:rsidR="00B11071">
        <w:rPr>
          <w:lang w:val="nn-NO"/>
        </w:rPr>
        <w:t>o</w:t>
      </w:r>
      <w:r w:rsidR="00FE2AD0" w:rsidRPr="00541516">
        <w:rPr>
          <w:lang w:val="nn-NO"/>
        </w:rPr>
        <w:t xml:space="preserve">skeonsdag. </w:t>
      </w:r>
      <w:r w:rsidR="007E5232" w:rsidRPr="00541516">
        <w:rPr>
          <w:lang w:val="nn-NO"/>
        </w:rPr>
        <w:t xml:space="preserve">Som </w:t>
      </w:r>
      <w:r w:rsidR="00C163D7" w:rsidRPr="00541516">
        <w:rPr>
          <w:lang w:val="nn-NO"/>
        </w:rPr>
        <w:t>de</w:t>
      </w:r>
      <w:r w:rsidRPr="00541516">
        <w:rPr>
          <w:lang w:val="nn-NO"/>
        </w:rPr>
        <w:t xml:space="preserve">i </w:t>
      </w:r>
      <w:r w:rsidR="00C163D7" w:rsidRPr="00541516">
        <w:rPr>
          <w:lang w:val="nn-NO"/>
        </w:rPr>
        <w:t>innle</w:t>
      </w:r>
      <w:r w:rsidR="005D4CFB">
        <w:rPr>
          <w:lang w:val="nn-NO"/>
        </w:rPr>
        <w:t>i</w:t>
      </w:r>
      <w:r w:rsidR="00D5592A" w:rsidRPr="00541516">
        <w:rPr>
          <w:lang w:val="nn-NO"/>
        </w:rPr>
        <w:t>a</w:t>
      </w:r>
      <w:r w:rsidR="00C163D7" w:rsidRPr="00541516">
        <w:rPr>
          <w:lang w:val="nn-NO"/>
        </w:rPr>
        <w:t>n</w:t>
      </w:r>
      <w:r w:rsidR="00D5592A" w:rsidRPr="00541516">
        <w:rPr>
          <w:lang w:val="nn-NO"/>
        </w:rPr>
        <w:t>d</w:t>
      </w:r>
      <w:r w:rsidR="00C163D7" w:rsidRPr="00541516">
        <w:rPr>
          <w:lang w:val="nn-NO"/>
        </w:rPr>
        <w:t>e rubrikk</w:t>
      </w:r>
      <w:r w:rsidR="00D5592A" w:rsidRPr="00541516">
        <w:rPr>
          <w:lang w:val="nn-NO"/>
        </w:rPr>
        <w:t>a</w:t>
      </w:r>
      <w:r w:rsidR="00C163D7" w:rsidRPr="00541516">
        <w:rPr>
          <w:lang w:val="nn-NO"/>
        </w:rPr>
        <w:t>ne i ordning</w:t>
      </w:r>
      <w:r w:rsidR="00D5592A" w:rsidRPr="00541516">
        <w:rPr>
          <w:lang w:val="nn-NO"/>
        </w:rPr>
        <w:t>a</w:t>
      </w:r>
      <w:r w:rsidR="00C163D7" w:rsidRPr="00541516">
        <w:rPr>
          <w:lang w:val="nn-NO"/>
        </w:rPr>
        <w:t xml:space="preserve"> </w:t>
      </w:r>
      <w:r w:rsidR="00D5592A" w:rsidRPr="00541516">
        <w:rPr>
          <w:lang w:val="nn-NO"/>
        </w:rPr>
        <w:t xml:space="preserve">gjer greie for </w:t>
      </w:r>
      <w:r w:rsidR="00C163D7" w:rsidRPr="00541516">
        <w:rPr>
          <w:lang w:val="nn-NO"/>
        </w:rPr>
        <w:t>(punkt 2)</w:t>
      </w:r>
      <w:r w:rsidR="00282B0E" w:rsidRPr="00541516">
        <w:rPr>
          <w:lang w:val="nn-NO"/>
        </w:rPr>
        <w:t xml:space="preserve">, </w:t>
      </w:r>
      <w:r w:rsidR="00D5592A" w:rsidRPr="00541516">
        <w:rPr>
          <w:lang w:val="nn-NO"/>
        </w:rPr>
        <w:t>nyttar ein</w:t>
      </w:r>
      <w:r w:rsidR="00282B0E" w:rsidRPr="00541516">
        <w:rPr>
          <w:lang w:val="nn-NO"/>
        </w:rPr>
        <w:t xml:space="preserve"> e</w:t>
      </w:r>
      <w:r w:rsidR="00D5592A" w:rsidRPr="00541516">
        <w:rPr>
          <w:lang w:val="nn-NO"/>
        </w:rPr>
        <w:t>i</w:t>
      </w:r>
      <w:r w:rsidR="00282B0E" w:rsidRPr="00541516">
        <w:rPr>
          <w:lang w:val="nn-NO"/>
        </w:rPr>
        <w:t xml:space="preserve"> blanding av </w:t>
      </w:r>
      <w:r w:rsidR="00D5592A" w:rsidRPr="00541516">
        <w:rPr>
          <w:lang w:val="nn-NO"/>
        </w:rPr>
        <w:t>o</w:t>
      </w:r>
      <w:r w:rsidR="00282B0E" w:rsidRPr="00541516">
        <w:rPr>
          <w:lang w:val="nn-NO"/>
        </w:rPr>
        <w:t xml:space="preserve">ske og matolje til </w:t>
      </w:r>
      <w:r w:rsidR="00D5592A" w:rsidRPr="00541516">
        <w:rPr>
          <w:lang w:val="nn-NO"/>
        </w:rPr>
        <w:t>o</w:t>
      </w:r>
      <w:r w:rsidR="00282B0E" w:rsidRPr="00541516">
        <w:rPr>
          <w:lang w:val="nn-NO"/>
        </w:rPr>
        <w:t>skete</w:t>
      </w:r>
      <w:r w:rsidR="00D5592A" w:rsidRPr="00541516">
        <w:rPr>
          <w:lang w:val="nn-NO"/>
        </w:rPr>
        <w:t>ikninga</w:t>
      </w:r>
      <w:r w:rsidR="00282B0E" w:rsidRPr="00541516">
        <w:rPr>
          <w:lang w:val="nn-NO"/>
        </w:rPr>
        <w:t xml:space="preserve">. </w:t>
      </w:r>
      <w:r w:rsidR="00EA6490">
        <w:rPr>
          <w:lang w:val="nn-NO"/>
        </w:rPr>
        <w:t>Ein må ikkje blanda o</w:t>
      </w:r>
      <w:r w:rsidR="00282B0E" w:rsidRPr="00541516">
        <w:rPr>
          <w:lang w:val="nn-NO"/>
        </w:rPr>
        <w:t>sk</w:t>
      </w:r>
      <w:r w:rsidR="00D5592A" w:rsidRPr="00541516">
        <w:rPr>
          <w:lang w:val="nn-NO"/>
        </w:rPr>
        <w:t xml:space="preserve">a </w:t>
      </w:r>
      <w:r w:rsidR="00282B0E" w:rsidRPr="00541516">
        <w:rPr>
          <w:lang w:val="nn-NO"/>
        </w:rPr>
        <w:t>med va</w:t>
      </w:r>
      <w:r w:rsidR="00D5592A" w:rsidRPr="00541516">
        <w:rPr>
          <w:lang w:val="nn-NO"/>
        </w:rPr>
        <w:t>t</w:t>
      </w:r>
      <w:r w:rsidR="00282B0E" w:rsidRPr="00541516">
        <w:rPr>
          <w:lang w:val="nn-NO"/>
        </w:rPr>
        <w:t>n</w:t>
      </w:r>
      <w:r w:rsidR="00EA6490">
        <w:rPr>
          <w:lang w:val="nn-NO"/>
        </w:rPr>
        <w:t>, sidan</w:t>
      </w:r>
      <w:r w:rsidR="00282B0E" w:rsidRPr="00541516">
        <w:rPr>
          <w:lang w:val="nn-NO"/>
        </w:rPr>
        <w:t xml:space="preserve"> dette dann</w:t>
      </w:r>
      <w:r w:rsidR="00D5592A" w:rsidRPr="00541516">
        <w:rPr>
          <w:lang w:val="nn-NO"/>
        </w:rPr>
        <w:t>a</w:t>
      </w:r>
      <w:r w:rsidR="00282B0E" w:rsidRPr="00541516">
        <w:rPr>
          <w:lang w:val="nn-NO"/>
        </w:rPr>
        <w:t>r ets</w:t>
      </w:r>
      <w:r w:rsidR="00D5592A" w:rsidRPr="00541516">
        <w:rPr>
          <w:lang w:val="nn-NO"/>
        </w:rPr>
        <w:t>a</w:t>
      </w:r>
      <w:r w:rsidR="00282B0E" w:rsidRPr="00541516">
        <w:rPr>
          <w:lang w:val="nn-NO"/>
        </w:rPr>
        <w:t>nde lut og kan g</w:t>
      </w:r>
      <w:r w:rsidR="00D5592A" w:rsidRPr="00541516">
        <w:rPr>
          <w:lang w:val="nn-NO"/>
        </w:rPr>
        <w:t>je</w:t>
      </w:r>
      <w:r w:rsidR="00282B0E" w:rsidRPr="00541516">
        <w:rPr>
          <w:lang w:val="nn-NO"/>
        </w:rPr>
        <w:t xml:space="preserve"> sår</w:t>
      </w:r>
      <w:r w:rsidR="00267F39" w:rsidRPr="00541516">
        <w:rPr>
          <w:lang w:val="nn-NO"/>
        </w:rPr>
        <w:t xml:space="preserve"> der </w:t>
      </w:r>
      <w:r w:rsidR="00D5592A" w:rsidRPr="00541516">
        <w:rPr>
          <w:lang w:val="nn-NO"/>
        </w:rPr>
        <w:t>o</w:t>
      </w:r>
      <w:r w:rsidR="00267F39" w:rsidRPr="00541516">
        <w:rPr>
          <w:lang w:val="nn-NO"/>
        </w:rPr>
        <w:t>sk</w:t>
      </w:r>
      <w:r w:rsidR="00D5592A" w:rsidRPr="00541516">
        <w:rPr>
          <w:lang w:val="nn-NO"/>
        </w:rPr>
        <w:t xml:space="preserve">a blir teikna </w:t>
      </w:r>
      <w:r w:rsidR="00267F39" w:rsidRPr="00541516">
        <w:rPr>
          <w:lang w:val="nn-NO"/>
        </w:rPr>
        <w:t>på hud</w:t>
      </w:r>
      <w:r w:rsidR="00D5592A" w:rsidRPr="00541516">
        <w:rPr>
          <w:lang w:val="nn-NO"/>
        </w:rPr>
        <w:t>a</w:t>
      </w:r>
      <w:r w:rsidR="00267F39" w:rsidRPr="00541516">
        <w:rPr>
          <w:lang w:val="nn-NO"/>
        </w:rPr>
        <w:t xml:space="preserve">. </w:t>
      </w:r>
    </w:p>
    <w:p w14:paraId="063FBD45" w14:textId="3D4A07C1" w:rsidR="00EE344B" w:rsidRPr="00541516" w:rsidRDefault="009B28D5" w:rsidP="00EE344B">
      <w:pPr>
        <w:rPr>
          <w:lang w:val="nn-NO"/>
        </w:rPr>
      </w:pPr>
      <w:r w:rsidRPr="00541516">
        <w:rPr>
          <w:color w:val="000000" w:themeColor="text1"/>
          <w:lang w:val="nn-NO"/>
        </w:rPr>
        <w:t>I</w:t>
      </w:r>
      <w:r w:rsidR="00C163D7" w:rsidRPr="00541516">
        <w:rPr>
          <w:color w:val="000000" w:themeColor="text1"/>
          <w:lang w:val="nn-NO"/>
        </w:rPr>
        <w:t xml:space="preserve"> leddet </w:t>
      </w:r>
      <w:r w:rsidR="00D5592A" w:rsidRPr="00541516">
        <w:rPr>
          <w:color w:val="000000" w:themeColor="text1"/>
          <w:lang w:val="nn-NO"/>
        </w:rPr>
        <w:t xml:space="preserve">oppgir </w:t>
      </w:r>
      <w:r w:rsidRPr="00541516">
        <w:rPr>
          <w:color w:val="000000" w:themeColor="text1"/>
          <w:lang w:val="nn-NO"/>
        </w:rPr>
        <w:t>rubrikk</w:t>
      </w:r>
      <w:r w:rsidR="00D5592A" w:rsidRPr="00541516">
        <w:rPr>
          <w:color w:val="000000" w:themeColor="text1"/>
          <w:lang w:val="nn-NO"/>
        </w:rPr>
        <w:t>a</w:t>
      </w:r>
      <w:r w:rsidRPr="00541516">
        <w:rPr>
          <w:color w:val="000000" w:themeColor="text1"/>
          <w:lang w:val="nn-NO"/>
        </w:rPr>
        <w:t>ne at l</w:t>
      </w:r>
      <w:r w:rsidR="00EE344B" w:rsidRPr="00541516">
        <w:rPr>
          <w:color w:val="000000" w:themeColor="text1"/>
          <w:lang w:val="nn-NO"/>
        </w:rPr>
        <w:t xml:space="preserve">iturgen </w:t>
      </w:r>
      <w:r w:rsidRPr="00541516">
        <w:rPr>
          <w:color w:val="000000" w:themeColor="text1"/>
          <w:lang w:val="nn-NO"/>
        </w:rPr>
        <w:t>skal</w:t>
      </w:r>
      <w:r w:rsidR="00EE344B" w:rsidRPr="00541516">
        <w:rPr>
          <w:color w:val="000000" w:themeColor="text1"/>
          <w:lang w:val="nn-NO"/>
        </w:rPr>
        <w:t xml:space="preserve"> </w:t>
      </w:r>
      <w:r w:rsidR="00FE4244" w:rsidRPr="00541516">
        <w:rPr>
          <w:color w:val="000000" w:themeColor="text1"/>
          <w:lang w:val="nn-NO"/>
        </w:rPr>
        <w:t>g</w:t>
      </w:r>
      <w:r w:rsidR="00D5592A" w:rsidRPr="00541516">
        <w:rPr>
          <w:color w:val="000000" w:themeColor="text1"/>
          <w:lang w:val="nn-NO"/>
        </w:rPr>
        <w:t>je</w:t>
      </w:r>
      <w:r w:rsidR="00FE4244" w:rsidRPr="00541516">
        <w:rPr>
          <w:color w:val="000000" w:themeColor="text1"/>
          <w:lang w:val="nn-NO"/>
        </w:rPr>
        <w:t xml:space="preserve"> </w:t>
      </w:r>
      <w:r w:rsidR="00D5592A" w:rsidRPr="00541516">
        <w:rPr>
          <w:color w:val="000000" w:themeColor="text1"/>
          <w:lang w:val="nn-NO"/>
        </w:rPr>
        <w:t>ei</w:t>
      </w:r>
      <w:r w:rsidR="00EE344B" w:rsidRPr="00541516">
        <w:rPr>
          <w:color w:val="000000" w:themeColor="text1"/>
          <w:lang w:val="nn-NO"/>
        </w:rPr>
        <w:t xml:space="preserve"> kort forkl</w:t>
      </w:r>
      <w:r w:rsidR="00D5592A" w:rsidRPr="00541516">
        <w:rPr>
          <w:color w:val="000000" w:themeColor="text1"/>
          <w:lang w:val="nn-NO"/>
        </w:rPr>
        <w:t>å</w:t>
      </w:r>
      <w:r w:rsidR="00EE344B" w:rsidRPr="00541516">
        <w:rPr>
          <w:color w:val="000000" w:themeColor="text1"/>
          <w:lang w:val="nn-NO"/>
        </w:rPr>
        <w:t xml:space="preserve">ring på </w:t>
      </w:r>
      <w:r w:rsidR="00D5592A" w:rsidRPr="00541516">
        <w:rPr>
          <w:color w:val="000000" w:themeColor="text1"/>
          <w:lang w:val="nn-NO"/>
        </w:rPr>
        <w:t>korleis</w:t>
      </w:r>
      <w:r w:rsidR="00EE344B" w:rsidRPr="00541516">
        <w:rPr>
          <w:color w:val="000000" w:themeColor="text1"/>
          <w:lang w:val="nn-NO"/>
        </w:rPr>
        <w:t xml:space="preserve"> </w:t>
      </w:r>
      <w:r w:rsidR="00D5592A" w:rsidRPr="00541516">
        <w:rPr>
          <w:color w:val="000000" w:themeColor="text1"/>
          <w:lang w:val="nn-NO"/>
        </w:rPr>
        <w:t>o</w:t>
      </w:r>
      <w:r w:rsidR="00EE344B" w:rsidRPr="00541516">
        <w:rPr>
          <w:color w:val="000000" w:themeColor="text1"/>
          <w:lang w:val="nn-NO"/>
        </w:rPr>
        <w:t>skete</w:t>
      </w:r>
      <w:r w:rsidR="00D5592A" w:rsidRPr="00541516">
        <w:rPr>
          <w:color w:val="000000" w:themeColor="text1"/>
          <w:lang w:val="nn-NO"/>
        </w:rPr>
        <w:t>ikninga</w:t>
      </w:r>
      <w:r w:rsidR="00EE344B" w:rsidRPr="00541516">
        <w:rPr>
          <w:color w:val="000000" w:themeColor="text1"/>
          <w:lang w:val="nn-NO"/>
        </w:rPr>
        <w:t xml:space="preserve"> vil </w:t>
      </w:r>
      <w:r w:rsidR="00D5592A" w:rsidRPr="00541516">
        <w:rPr>
          <w:color w:val="000000" w:themeColor="text1"/>
          <w:lang w:val="nn-NO"/>
        </w:rPr>
        <w:t xml:space="preserve">gå føre seg. </w:t>
      </w:r>
      <w:r w:rsidRPr="00541516">
        <w:rPr>
          <w:lang w:val="nn-NO"/>
        </w:rPr>
        <w:t>Dette er s</w:t>
      </w:r>
      <w:r w:rsidR="008D2197" w:rsidRPr="00541516">
        <w:rPr>
          <w:lang w:val="nn-NO"/>
        </w:rPr>
        <w:t>æ</w:t>
      </w:r>
      <w:r w:rsidRPr="00541516">
        <w:rPr>
          <w:lang w:val="nn-NO"/>
        </w:rPr>
        <w:t>rl</w:t>
      </w:r>
      <w:r w:rsidR="00D5592A" w:rsidRPr="00541516">
        <w:rPr>
          <w:lang w:val="nn-NO"/>
        </w:rPr>
        <w:t>e</w:t>
      </w:r>
      <w:r w:rsidRPr="00541516">
        <w:rPr>
          <w:lang w:val="nn-NO"/>
        </w:rPr>
        <w:t>g viktig for å</w:t>
      </w:r>
      <w:r w:rsidR="00D5592A" w:rsidRPr="00541516">
        <w:rPr>
          <w:lang w:val="nn-NO"/>
        </w:rPr>
        <w:t xml:space="preserve"> gjere denne handlinga som er framand for mange og som skjer sjeldan, </w:t>
      </w:r>
      <w:r w:rsidRPr="00541516">
        <w:rPr>
          <w:lang w:val="nn-NO"/>
        </w:rPr>
        <w:t>trygg</w:t>
      </w:r>
      <w:r w:rsidR="00D5592A" w:rsidRPr="00541516">
        <w:rPr>
          <w:lang w:val="nn-NO"/>
        </w:rPr>
        <w:t xml:space="preserve"> </w:t>
      </w:r>
      <w:r w:rsidRPr="00541516">
        <w:rPr>
          <w:lang w:val="nn-NO"/>
        </w:rPr>
        <w:t xml:space="preserve">og </w:t>
      </w:r>
      <w:r w:rsidR="00D5592A" w:rsidRPr="00541516">
        <w:rPr>
          <w:lang w:val="nn-NO"/>
        </w:rPr>
        <w:t>føreseieleg</w:t>
      </w:r>
      <w:r w:rsidR="008D2197" w:rsidRPr="00541516">
        <w:rPr>
          <w:lang w:val="nn-NO"/>
        </w:rPr>
        <w:t xml:space="preserve">. </w:t>
      </w:r>
      <w:r w:rsidR="00EB2C50">
        <w:rPr>
          <w:lang w:val="nn-NO"/>
        </w:rPr>
        <w:t xml:space="preserve">Liturgen må </w:t>
      </w:r>
      <w:r w:rsidR="003D5305">
        <w:rPr>
          <w:lang w:val="nn-NO"/>
        </w:rPr>
        <w:t xml:space="preserve">formidla </w:t>
      </w:r>
      <w:r w:rsidR="00E76E2F">
        <w:rPr>
          <w:lang w:val="nn-NO"/>
        </w:rPr>
        <w:t>at</w:t>
      </w:r>
      <w:r w:rsidR="003D5305">
        <w:rPr>
          <w:lang w:val="nn-NO"/>
        </w:rPr>
        <w:t xml:space="preserve"> </w:t>
      </w:r>
      <w:r w:rsidR="00E76E2F">
        <w:rPr>
          <w:lang w:val="nn-NO"/>
        </w:rPr>
        <w:t xml:space="preserve">deltakarane på gudstenesta kan velje om dei ynskjer å </w:t>
      </w:r>
      <w:r w:rsidR="00970CF9">
        <w:rPr>
          <w:lang w:val="nn-NO"/>
        </w:rPr>
        <w:t xml:space="preserve">ta del i </w:t>
      </w:r>
      <w:r w:rsidR="00970CF9">
        <w:rPr>
          <w:lang w:val="nn-NO"/>
        </w:rPr>
        <w:lastRenderedPageBreak/>
        <w:t xml:space="preserve">osketeikninga eller ikkje. Sjølv om osketeikninga skal vere med i liturgien på oskeonsdag, </w:t>
      </w:r>
      <w:r w:rsidR="00EB7AB0">
        <w:rPr>
          <w:lang w:val="nn-NO"/>
        </w:rPr>
        <w:t>må ein leggje til rette for at det er mogleg å ta del i gudstjenesta utan å få oskek</w:t>
      </w:r>
      <w:r w:rsidR="008E135D">
        <w:rPr>
          <w:lang w:val="nn-NO"/>
        </w:rPr>
        <w:t xml:space="preserve">rossen teikna. </w:t>
      </w:r>
    </w:p>
    <w:p w14:paraId="570C731E" w14:textId="7EE260D1" w:rsidR="00EE344B" w:rsidRPr="00541516" w:rsidRDefault="00431F98" w:rsidP="00EE344B">
      <w:pPr>
        <w:rPr>
          <w:lang w:val="nn-NO"/>
        </w:rPr>
      </w:pPr>
      <w:r>
        <w:rPr>
          <w:lang w:val="nn-NO"/>
        </w:rPr>
        <w:t>Ein bør også seie</w:t>
      </w:r>
      <w:r w:rsidR="00E06347" w:rsidRPr="00541516">
        <w:rPr>
          <w:lang w:val="nn-NO"/>
        </w:rPr>
        <w:t xml:space="preserve"> no</w:t>
      </w:r>
      <w:r w:rsidR="00D5592A" w:rsidRPr="00541516">
        <w:rPr>
          <w:lang w:val="nn-NO"/>
        </w:rPr>
        <w:t>ko</w:t>
      </w:r>
      <w:r w:rsidR="00E06347" w:rsidRPr="00541516">
        <w:rPr>
          <w:lang w:val="nn-NO"/>
        </w:rPr>
        <w:t xml:space="preserve"> om at </w:t>
      </w:r>
      <w:r w:rsidR="00D5592A" w:rsidRPr="00541516">
        <w:rPr>
          <w:lang w:val="nn-NO"/>
        </w:rPr>
        <w:t>o</w:t>
      </w:r>
      <w:r w:rsidR="00E06347" w:rsidRPr="00541516">
        <w:rPr>
          <w:lang w:val="nn-NO"/>
        </w:rPr>
        <w:t>sk</w:t>
      </w:r>
      <w:r w:rsidR="00D5592A" w:rsidRPr="00541516">
        <w:rPr>
          <w:lang w:val="nn-NO"/>
        </w:rPr>
        <w:t>a</w:t>
      </w:r>
      <w:r w:rsidR="00E06347" w:rsidRPr="00541516">
        <w:rPr>
          <w:lang w:val="nn-NO"/>
        </w:rPr>
        <w:t xml:space="preserve"> kan </w:t>
      </w:r>
      <w:r w:rsidR="00D5592A" w:rsidRPr="00541516">
        <w:rPr>
          <w:lang w:val="nn-NO"/>
        </w:rPr>
        <w:t xml:space="preserve">bli teikna </w:t>
      </w:r>
      <w:r w:rsidR="00E06347" w:rsidRPr="00541516">
        <w:rPr>
          <w:lang w:val="nn-NO"/>
        </w:rPr>
        <w:t>på pann</w:t>
      </w:r>
      <w:r w:rsidR="00D5592A" w:rsidRPr="00541516">
        <w:rPr>
          <w:lang w:val="nn-NO"/>
        </w:rPr>
        <w:t>a</w:t>
      </w:r>
      <w:r w:rsidR="00E06347" w:rsidRPr="00541516">
        <w:rPr>
          <w:lang w:val="nn-NO"/>
        </w:rPr>
        <w:t xml:space="preserve"> eller h</w:t>
      </w:r>
      <w:r w:rsidR="00D5592A" w:rsidRPr="00541516">
        <w:rPr>
          <w:lang w:val="nn-NO"/>
        </w:rPr>
        <w:t>a</w:t>
      </w:r>
      <w:r w:rsidR="00E06347" w:rsidRPr="00541516">
        <w:rPr>
          <w:lang w:val="nn-NO"/>
        </w:rPr>
        <w:t>nd</w:t>
      </w:r>
      <w:r w:rsidR="004F2B98" w:rsidRPr="00541516">
        <w:rPr>
          <w:lang w:val="nn-NO"/>
        </w:rPr>
        <w:t>a</w:t>
      </w:r>
      <w:r w:rsidR="00D5592A" w:rsidRPr="00541516">
        <w:rPr>
          <w:lang w:val="nn-NO"/>
        </w:rPr>
        <w:t xml:space="preserve"> til den einskilde</w:t>
      </w:r>
      <w:r w:rsidR="00E06347" w:rsidRPr="00541516">
        <w:rPr>
          <w:lang w:val="nn-NO"/>
        </w:rPr>
        <w:t xml:space="preserve">, og at </w:t>
      </w:r>
      <w:r w:rsidR="00D5592A" w:rsidRPr="00541516">
        <w:rPr>
          <w:lang w:val="nn-NO"/>
        </w:rPr>
        <w:t xml:space="preserve">vedkomande </w:t>
      </w:r>
      <w:r w:rsidR="00E06347" w:rsidRPr="00541516">
        <w:rPr>
          <w:lang w:val="nn-NO"/>
        </w:rPr>
        <w:t xml:space="preserve">også </w:t>
      </w:r>
      <w:r w:rsidR="00101D75" w:rsidRPr="00541516">
        <w:rPr>
          <w:lang w:val="nn-NO"/>
        </w:rPr>
        <w:t>s</w:t>
      </w:r>
      <w:r w:rsidR="00D5592A" w:rsidRPr="00541516">
        <w:rPr>
          <w:lang w:val="nn-NO"/>
        </w:rPr>
        <w:t>jølv</w:t>
      </w:r>
      <w:r w:rsidR="00101D75" w:rsidRPr="00541516">
        <w:rPr>
          <w:lang w:val="nn-NO"/>
        </w:rPr>
        <w:t xml:space="preserve"> </w:t>
      </w:r>
      <w:r w:rsidR="00E06347" w:rsidRPr="00541516">
        <w:rPr>
          <w:lang w:val="nn-NO"/>
        </w:rPr>
        <w:t>kan te</w:t>
      </w:r>
      <w:r w:rsidR="00D5592A" w:rsidRPr="00541516">
        <w:rPr>
          <w:lang w:val="nn-NO"/>
        </w:rPr>
        <w:t>ik</w:t>
      </w:r>
      <w:r w:rsidR="00E06347" w:rsidRPr="00541516">
        <w:rPr>
          <w:lang w:val="nn-NO"/>
        </w:rPr>
        <w:t xml:space="preserve">ne ved å ta </w:t>
      </w:r>
      <w:r w:rsidR="00D5592A" w:rsidRPr="00541516">
        <w:rPr>
          <w:lang w:val="nn-NO"/>
        </w:rPr>
        <w:t>o</w:t>
      </w:r>
      <w:r w:rsidR="00E06347" w:rsidRPr="00541516">
        <w:rPr>
          <w:lang w:val="nn-NO"/>
        </w:rPr>
        <w:t>ske på e</w:t>
      </w:r>
      <w:r w:rsidR="00D5592A" w:rsidRPr="00541516">
        <w:rPr>
          <w:lang w:val="nn-NO"/>
        </w:rPr>
        <w:t>i</w:t>
      </w:r>
      <w:r w:rsidR="00E06347" w:rsidRPr="00541516">
        <w:rPr>
          <w:lang w:val="nn-NO"/>
        </w:rPr>
        <w:t xml:space="preserve">gen finger. </w:t>
      </w:r>
      <w:r w:rsidR="00EE344B" w:rsidRPr="00541516">
        <w:rPr>
          <w:lang w:val="nn-NO"/>
        </w:rPr>
        <w:t>Liturgen må v</w:t>
      </w:r>
      <w:r w:rsidR="00F610C0">
        <w:rPr>
          <w:lang w:val="nn-NO"/>
        </w:rPr>
        <w:t>e</w:t>
      </w:r>
      <w:r w:rsidR="00EE344B" w:rsidRPr="00541516">
        <w:rPr>
          <w:lang w:val="nn-NO"/>
        </w:rPr>
        <w:t>re merks</w:t>
      </w:r>
      <w:r w:rsidR="00D5592A" w:rsidRPr="00541516">
        <w:rPr>
          <w:lang w:val="nn-NO"/>
        </w:rPr>
        <w:t>a</w:t>
      </w:r>
      <w:r w:rsidR="00EE344B" w:rsidRPr="00541516">
        <w:rPr>
          <w:lang w:val="nn-NO"/>
        </w:rPr>
        <w:t>m på det asymmetriske i relasjonen mellom seg og den som blir te</w:t>
      </w:r>
      <w:r w:rsidR="00D5592A" w:rsidRPr="00541516">
        <w:rPr>
          <w:lang w:val="nn-NO"/>
        </w:rPr>
        <w:t xml:space="preserve">ikna </w:t>
      </w:r>
      <w:r w:rsidR="00EE344B" w:rsidRPr="00541516">
        <w:rPr>
          <w:lang w:val="nn-NO"/>
        </w:rPr>
        <w:t>på, og v</w:t>
      </w:r>
      <w:r w:rsidR="00D5592A" w:rsidRPr="00541516">
        <w:rPr>
          <w:lang w:val="nn-NO"/>
        </w:rPr>
        <w:t>ere medviten om</w:t>
      </w:r>
      <w:r w:rsidR="00EE344B" w:rsidRPr="00541516">
        <w:rPr>
          <w:lang w:val="nn-NO"/>
        </w:rPr>
        <w:t xml:space="preserve"> at de</w:t>
      </w:r>
      <w:r w:rsidR="00D5592A" w:rsidRPr="00541516">
        <w:rPr>
          <w:lang w:val="nn-NO"/>
        </w:rPr>
        <w:t>i</w:t>
      </w:r>
      <w:r w:rsidR="00EE344B" w:rsidRPr="00541516">
        <w:rPr>
          <w:lang w:val="nn-NO"/>
        </w:rPr>
        <w:t xml:space="preserve"> som </w:t>
      </w:r>
      <w:r w:rsidR="00D5592A" w:rsidRPr="00541516">
        <w:rPr>
          <w:lang w:val="nn-NO"/>
        </w:rPr>
        <w:t xml:space="preserve">tek del </w:t>
      </w:r>
      <w:r w:rsidR="00EE344B" w:rsidRPr="00541516">
        <w:rPr>
          <w:lang w:val="nn-NO"/>
        </w:rPr>
        <w:t>kan ha ulike erfaring</w:t>
      </w:r>
      <w:r w:rsidR="00D5592A" w:rsidRPr="00541516">
        <w:rPr>
          <w:lang w:val="nn-NO"/>
        </w:rPr>
        <w:t>a</w:t>
      </w:r>
      <w:r w:rsidR="00EE344B" w:rsidRPr="00541516">
        <w:rPr>
          <w:lang w:val="nn-NO"/>
        </w:rPr>
        <w:t>r og reaksjon</w:t>
      </w:r>
      <w:r w:rsidR="00D5592A" w:rsidRPr="00541516">
        <w:rPr>
          <w:lang w:val="nn-NO"/>
        </w:rPr>
        <w:t>a</w:t>
      </w:r>
      <w:r w:rsidR="00EE344B" w:rsidRPr="00541516">
        <w:rPr>
          <w:lang w:val="nn-NO"/>
        </w:rPr>
        <w:t>r knytt til berøring.</w:t>
      </w:r>
    </w:p>
    <w:p w14:paraId="252D83D5" w14:textId="3A11A19A" w:rsidR="00D6177A" w:rsidRDefault="004F2B98" w:rsidP="00EE344B">
      <w:pPr>
        <w:rPr>
          <w:lang w:val="nn-NO"/>
        </w:rPr>
      </w:pPr>
      <w:r w:rsidRPr="00541516">
        <w:rPr>
          <w:lang w:val="nn-NO"/>
        </w:rPr>
        <w:t>O</w:t>
      </w:r>
      <w:r w:rsidR="00F25644" w:rsidRPr="00541516">
        <w:rPr>
          <w:lang w:val="nn-NO"/>
        </w:rPr>
        <w:t>skete</w:t>
      </w:r>
      <w:r w:rsidR="000C25FB">
        <w:rPr>
          <w:lang w:val="nn-NO"/>
        </w:rPr>
        <w:t>ik</w:t>
      </w:r>
      <w:r w:rsidR="00F25644" w:rsidRPr="00541516">
        <w:rPr>
          <w:lang w:val="nn-NO"/>
        </w:rPr>
        <w:t>ning</w:t>
      </w:r>
      <w:r w:rsidR="000C25FB">
        <w:rPr>
          <w:lang w:val="nn-NO"/>
        </w:rPr>
        <w:t>a</w:t>
      </w:r>
      <w:r w:rsidR="00F25644" w:rsidRPr="00541516">
        <w:rPr>
          <w:lang w:val="nn-NO"/>
        </w:rPr>
        <w:t xml:space="preserve"> </w:t>
      </w:r>
      <w:r w:rsidR="00F23822" w:rsidRPr="00541516">
        <w:rPr>
          <w:lang w:val="nn-NO"/>
        </w:rPr>
        <w:t xml:space="preserve">kan </w:t>
      </w:r>
      <w:r w:rsidR="00725611">
        <w:rPr>
          <w:lang w:val="nn-NO"/>
        </w:rPr>
        <w:t xml:space="preserve">enten </w:t>
      </w:r>
      <w:r w:rsidR="00F23822" w:rsidRPr="00541516">
        <w:rPr>
          <w:lang w:val="nn-NO"/>
        </w:rPr>
        <w:t xml:space="preserve">skje </w:t>
      </w:r>
      <w:r w:rsidRPr="00541516">
        <w:rPr>
          <w:lang w:val="nn-NO"/>
        </w:rPr>
        <w:t>stilt</w:t>
      </w:r>
      <w:r w:rsidR="00F23822" w:rsidRPr="00541516">
        <w:rPr>
          <w:lang w:val="nn-NO"/>
        </w:rPr>
        <w:t xml:space="preserve"> eller liturgen kan s</w:t>
      </w:r>
      <w:r w:rsidRPr="00541516">
        <w:rPr>
          <w:lang w:val="nn-NO"/>
        </w:rPr>
        <w:t>eie</w:t>
      </w:r>
      <w:r w:rsidR="00F23822" w:rsidRPr="00541516">
        <w:rPr>
          <w:lang w:val="nn-NO"/>
        </w:rPr>
        <w:t xml:space="preserve">: </w:t>
      </w:r>
      <w:r w:rsidR="00F23822" w:rsidRPr="00541516">
        <w:rPr>
          <w:i/>
          <w:iCs/>
          <w:lang w:val="nn-NO"/>
        </w:rPr>
        <w:t>Menneske, hu</w:t>
      </w:r>
      <w:r w:rsidRPr="00541516">
        <w:rPr>
          <w:i/>
          <w:iCs/>
          <w:lang w:val="nn-NO"/>
        </w:rPr>
        <w:t>gs</w:t>
      </w:r>
      <w:r w:rsidR="00F23822" w:rsidRPr="00541516">
        <w:rPr>
          <w:i/>
          <w:iCs/>
          <w:lang w:val="nn-NO"/>
        </w:rPr>
        <w:t xml:space="preserve"> at du er støv. Til støv skal du vende </w:t>
      </w:r>
      <w:r w:rsidRPr="00541516">
        <w:rPr>
          <w:i/>
          <w:iCs/>
          <w:lang w:val="nn-NO"/>
        </w:rPr>
        <w:t>attende</w:t>
      </w:r>
      <w:r w:rsidR="00725611">
        <w:rPr>
          <w:lang w:val="nn-NO"/>
        </w:rPr>
        <w:t xml:space="preserve"> eller </w:t>
      </w:r>
      <w:r w:rsidR="00D6177A" w:rsidRPr="00995A07">
        <w:rPr>
          <w:i/>
          <w:iCs/>
          <w:lang w:val="nn-NO"/>
        </w:rPr>
        <w:t>Vend om og tru på evangeliet</w:t>
      </w:r>
      <w:r w:rsidR="00D6177A">
        <w:rPr>
          <w:lang w:val="nn-NO"/>
        </w:rPr>
        <w:t xml:space="preserve">. </w:t>
      </w:r>
      <w:r w:rsidR="007B2051" w:rsidRPr="00541516">
        <w:rPr>
          <w:lang w:val="nn-NO"/>
        </w:rPr>
        <w:t xml:space="preserve"> </w:t>
      </w:r>
    </w:p>
    <w:p w14:paraId="16A2316E" w14:textId="082892AD" w:rsidR="00F25644" w:rsidRDefault="00D6177A" w:rsidP="00EE344B">
      <w:pPr>
        <w:rPr>
          <w:lang w:val="nn-NO"/>
        </w:rPr>
      </w:pPr>
      <w:r w:rsidRPr="00541516">
        <w:rPr>
          <w:i/>
          <w:iCs/>
          <w:lang w:val="nn-NO"/>
        </w:rPr>
        <w:t>Menneske, hugs at du er støv. Til støv skal du vende attende</w:t>
      </w:r>
      <w:r w:rsidRPr="00541516">
        <w:rPr>
          <w:lang w:val="nn-NO"/>
        </w:rPr>
        <w:t xml:space="preserve"> </w:t>
      </w:r>
      <w:r w:rsidR="000D3AFB" w:rsidRPr="00541516">
        <w:rPr>
          <w:lang w:val="nn-NO"/>
        </w:rPr>
        <w:t xml:space="preserve">er </w:t>
      </w:r>
      <w:r w:rsidR="00011445">
        <w:rPr>
          <w:lang w:val="nn-NO"/>
        </w:rPr>
        <w:t>ei parafrase av G</w:t>
      </w:r>
      <w:r w:rsidR="000D3AFB" w:rsidRPr="00541516">
        <w:rPr>
          <w:lang w:val="nn-NO"/>
        </w:rPr>
        <w:t xml:space="preserve">uds </w:t>
      </w:r>
      <w:r w:rsidR="0055349F">
        <w:rPr>
          <w:lang w:val="nn-NO"/>
        </w:rPr>
        <w:t>tale</w:t>
      </w:r>
      <w:r w:rsidR="0055349F" w:rsidRPr="00541516">
        <w:rPr>
          <w:lang w:val="nn-NO"/>
        </w:rPr>
        <w:t xml:space="preserve"> </w:t>
      </w:r>
      <w:r w:rsidR="000D3AFB" w:rsidRPr="00541516">
        <w:rPr>
          <w:lang w:val="nn-NO"/>
        </w:rPr>
        <w:t xml:space="preserve">til mennesket i 1. </w:t>
      </w:r>
      <w:r w:rsidR="004F2B98" w:rsidRPr="00541516">
        <w:rPr>
          <w:lang w:val="nn-NO"/>
        </w:rPr>
        <w:t>M</w:t>
      </w:r>
      <w:r w:rsidR="000D3AFB" w:rsidRPr="00541516">
        <w:rPr>
          <w:lang w:val="nn-NO"/>
        </w:rPr>
        <w:t xml:space="preserve">osebok 3,19b og er </w:t>
      </w:r>
      <w:r w:rsidR="004F2B98" w:rsidRPr="00541516">
        <w:rPr>
          <w:lang w:val="nn-NO"/>
        </w:rPr>
        <w:t xml:space="preserve">nytta </w:t>
      </w:r>
      <w:r w:rsidR="000D3AFB" w:rsidRPr="00541516">
        <w:rPr>
          <w:lang w:val="nn-NO"/>
        </w:rPr>
        <w:t xml:space="preserve">ved </w:t>
      </w:r>
      <w:r w:rsidR="004F2B98" w:rsidRPr="00541516">
        <w:rPr>
          <w:lang w:val="nn-NO"/>
        </w:rPr>
        <w:t>o</w:t>
      </w:r>
      <w:r w:rsidR="000D3AFB" w:rsidRPr="00541516">
        <w:rPr>
          <w:lang w:val="nn-NO"/>
        </w:rPr>
        <w:t>skete</w:t>
      </w:r>
      <w:r w:rsidR="004F2B98" w:rsidRPr="00541516">
        <w:rPr>
          <w:lang w:val="nn-NO"/>
        </w:rPr>
        <w:t>ikninga</w:t>
      </w:r>
      <w:r w:rsidR="000D3AFB" w:rsidRPr="00541516">
        <w:rPr>
          <w:lang w:val="nn-NO"/>
        </w:rPr>
        <w:t xml:space="preserve"> </w:t>
      </w:r>
      <w:r w:rsidR="00691EDB" w:rsidRPr="00541516">
        <w:rPr>
          <w:lang w:val="nn-NO"/>
        </w:rPr>
        <w:t>fr</w:t>
      </w:r>
      <w:r w:rsidR="004F2B98" w:rsidRPr="00541516">
        <w:rPr>
          <w:lang w:val="nn-NO"/>
        </w:rPr>
        <w:t>å</w:t>
      </w:r>
      <w:r w:rsidR="00691EDB" w:rsidRPr="00541516">
        <w:rPr>
          <w:lang w:val="nn-NO"/>
        </w:rPr>
        <w:t xml:space="preserve"> m</w:t>
      </w:r>
      <w:r w:rsidR="004F2B98" w:rsidRPr="00541516">
        <w:rPr>
          <w:lang w:val="nn-NO"/>
        </w:rPr>
        <w:t>ellom</w:t>
      </w:r>
      <w:r w:rsidR="00691EDB" w:rsidRPr="00541516">
        <w:rPr>
          <w:lang w:val="nn-NO"/>
        </w:rPr>
        <w:t>alderen av</w:t>
      </w:r>
      <w:r w:rsidR="008B75B0">
        <w:rPr>
          <w:lang w:val="nn-NO"/>
        </w:rPr>
        <w:t xml:space="preserve"> </w:t>
      </w:r>
      <w:r w:rsidR="008B75B0" w:rsidRPr="00541516">
        <w:rPr>
          <w:lang w:val="nn-NO"/>
        </w:rPr>
        <w:t xml:space="preserve">(latin: </w:t>
      </w:r>
      <w:r w:rsidR="008B75B0" w:rsidRPr="00541516">
        <w:rPr>
          <w:i/>
          <w:iCs/>
          <w:lang w:val="nn-NO"/>
        </w:rPr>
        <w:t xml:space="preserve">memento homo </w:t>
      </w:r>
      <w:proofErr w:type="spellStart"/>
      <w:r w:rsidR="008B75B0" w:rsidRPr="00541516">
        <w:rPr>
          <w:i/>
          <w:iCs/>
          <w:lang w:val="nn-NO"/>
        </w:rPr>
        <w:t>quia</w:t>
      </w:r>
      <w:proofErr w:type="spellEnd"/>
      <w:r w:rsidR="008B75B0" w:rsidRPr="00541516">
        <w:rPr>
          <w:i/>
          <w:iCs/>
          <w:lang w:val="nn-NO"/>
        </w:rPr>
        <w:t xml:space="preserve"> </w:t>
      </w:r>
      <w:proofErr w:type="spellStart"/>
      <w:r w:rsidR="008B75B0" w:rsidRPr="00541516">
        <w:rPr>
          <w:i/>
          <w:iCs/>
          <w:lang w:val="nn-NO"/>
        </w:rPr>
        <w:t>pulvis</w:t>
      </w:r>
      <w:proofErr w:type="spellEnd"/>
      <w:r w:rsidR="008B75B0" w:rsidRPr="00541516">
        <w:rPr>
          <w:i/>
          <w:iCs/>
          <w:lang w:val="nn-NO"/>
        </w:rPr>
        <w:t xml:space="preserve"> es et in </w:t>
      </w:r>
      <w:proofErr w:type="spellStart"/>
      <w:r w:rsidR="008B75B0" w:rsidRPr="00541516">
        <w:rPr>
          <w:i/>
          <w:iCs/>
          <w:lang w:val="nn-NO"/>
        </w:rPr>
        <w:t>pulverem</w:t>
      </w:r>
      <w:proofErr w:type="spellEnd"/>
      <w:r w:rsidR="008B75B0" w:rsidRPr="00541516">
        <w:rPr>
          <w:i/>
          <w:iCs/>
          <w:lang w:val="nn-NO"/>
        </w:rPr>
        <w:t xml:space="preserve"> </w:t>
      </w:r>
      <w:proofErr w:type="spellStart"/>
      <w:r w:rsidR="008B75B0" w:rsidRPr="00541516">
        <w:rPr>
          <w:i/>
          <w:iCs/>
          <w:lang w:val="nn-NO"/>
        </w:rPr>
        <w:t>reverteris</w:t>
      </w:r>
      <w:proofErr w:type="spellEnd"/>
      <w:r w:rsidR="008B75B0" w:rsidRPr="00541516">
        <w:rPr>
          <w:lang w:val="nn-NO"/>
        </w:rPr>
        <w:t>)</w:t>
      </w:r>
      <w:r w:rsidR="00691EDB" w:rsidRPr="00541516">
        <w:rPr>
          <w:lang w:val="nn-NO"/>
        </w:rPr>
        <w:t>. O</w:t>
      </w:r>
      <w:r w:rsidR="00F23822" w:rsidRPr="00541516">
        <w:rPr>
          <w:lang w:val="nn-NO"/>
        </w:rPr>
        <w:t>rd</w:t>
      </w:r>
      <w:r w:rsidR="004F2B98" w:rsidRPr="00541516">
        <w:rPr>
          <w:lang w:val="nn-NO"/>
        </w:rPr>
        <w:t>a</w:t>
      </w:r>
      <w:r w:rsidR="00F23822" w:rsidRPr="00541516">
        <w:rPr>
          <w:lang w:val="nn-NO"/>
        </w:rPr>
        <w:t xml:space="preserve"> understrek</w:t>
      </w:r>
      <w:r w:rsidR="004F2B98" w:rsidRPr="00541516">
        <w:rPr>
          <w:lang w:val="nn-NO"/>
        </w:rPr>
        <w:t>a</w:t>
      </w:r>
      <w:r w:rsidR="00F23822" w:rsidRPr="00541516">
        <w:rPr>
          <w:lang w:val="nn-NO"/>
        </w:rPr>
        <w:t xml:space="preserve">r </w:t>
      </w:r>
      <w:r w:rsidR="004F2B98" w:rsidRPr="00541516">
        <w:rPr>
          <w:lang w:val="nn-NO"/>
        </w:rPr>
        <w:t>o</w:t>
      </w:r>
      <w:r w:rsidR="00F23822" w:rsidRPr="00541516">
        <w:rPr>
          <w:lang w:val="nn-NO"/>
        </w:rPr>
        <w:t>sk</w:t>
      </w:r>
      <w:r w:rsidR="004F2B98" w:rsidRPr="00541516">
        <w:rPr>
          <w:lang w:val="nn-NO"/>
        </w:rPr>
        <w:t>a</w:t>
      </w:r>
      <w:r w:rsidR="00F23822" w:rsidRPr="00541516">
        <w:rPr>
          <w:lang w:val="nn-NO"/>
        </w:rPr>
        <w:t xml:space="preserve"> </w:t>
      </w:r>
      <w:r w:rsidR="006825EC">
        <w:rPr>
          <w:lang w:val="nn-NO"/>
        </w:rPr>
        <w:t>som</w:t>
      </w:r>
      <w:r w:rsidR="006825EC" w:rsidRPr="00541516">
        <w:rPr>
          <w:lang w:val="nn-NO"/>
        </w:rPr>
        <w:t xml:space="preserve"> </w:t>
      </w:r>
      <w:r w:rsidR="00F23822" w:rsidRPr="00541516">
        <w:rPr>
          <w:lang w:val="nn-NO"/>
        </w:rPr>
        <w:t>e</w:t>
      </w:r>
      <w:r w:rsidR="004F2B98" w:rsidRPr="00541516">
        <w:rPr>
          <w:lang w:val="nn-NO"/>
        </w:rPr>
        <w:t>i</w:t>
      </w:r>
      <w:r w:rsidR="00F23822" w:rsidRPr="00541516">
        <w:rPr>
          <w:lang w:val="nn-NO"/>
        </w:rPr>
        <w:t>t materielt te</w:t>
      </w:r>
      <w:r w:rsidR="004F2B98" w:rsidRPr="00541516">
        <w:rPr>
          <w:lang w:val="nn-NO"/>
        </w:rPr>
        <w:t>ik</w:t>
      </w:r>
      <w:r w:rsidR="00F23822" w:rsidRPr="00541516">
        <w:rPr>
          <w:lang w:val="nn-NO"/>
        </w:rPr>
        <w:t>n på mennesket</w:t>
      </w:r>
      <w:r w:rsidR="00542BB1" w:rsidRPr="00541516">
        <w:rPr>
          <w:lang w:val="nn-NO"/>
        </w:rPr>
        <w:t>s forgjenge</w:t>
      </w:r>
      <w:r w:rsidR="004F2B98" w:rsidRPr="00541516">
        <w:rPr>
          <w:lang w:val="nn-NO"/>
        </w:rPr>
        <w:t>legdom</w:t>
      </w:r>
      <w:r w:rsidR="00AF778A">
        <w:rPr>
          <w:lang w:val="nn-NO"/>
        </w:rPr>
        <w:t xml:space="preserve"> og </w:t>
      </w:r>
      <w:r w:rsidR="00DF6BAB">
        <w:rPr>
          <w:lang w:val="nn-NO"/>
        </w:rPr>
        <w:t>kan gjere</w:t>
      </w:r>
      <w:r w:rsidR="00E602AF">
        <w:rPr>
          <w:lang w:val="nn-NO"/>
        </w:rPr>
        <w:t xml:space="preserve"> </w:t>
      </w:r>
      <w:r w:rsidR="004E71E6">
        <w:rPr>
          <w:lang w:val="nn-NO"/>
        </w:rPr>
        <w:t xml:space="preserve">oss </w:t>
      </w:r>
      <w:r w:rsidR="00E602AF">
        <w:rPr>
          <w:lang w:val="nn-NO"/>
        </w:rPr>
        <w:t>merksam</w:t>
      </w:r>
      <w:r w:rsidR="004E71E6">
        <w:rPr>
          <w:lang w:val="nn-NO"/>
        </w:rPr>
        <w:t>e</w:t>
      </w:r>
      <w:r w:rsidR="00E602AF">
        <w:rPr>
          <w:lang w:val="nn-NO"/>
        </w:rPr>
        <w:t xml:space="preserve"> </w:t>
      </w:r>
      <w:r w:rsidR="004E71E6">
        <w:rPr>
          <w:lang w:val="nn-NO"/>
        </w:rPr>
        <w:t>på</w:t>
      </w:r>
      <w:r w:rsidR="00E602AF">
        <w:rPr>
          <w:lang w:val="nn-NO"/>
        </w:rPr>
        <w:t xml:space="preserve"> kva som er</w:t>
      </w:r>
      <w:r w:rsidR="00A5148C">
        <w:rPr>
          <w:lang w:val="nn-NO"/>
        </w:rPr>
        <w:t xml:space="preserve"> </w:t>
      </w:r>
      <w:r w:rsidR="006825EC">
        <w:rPr>
          <w:lang w:val="nn-NO"/>
        </w:rPr>
        <w:t xml:space="preserve">verkeleg </w:t>
      </w:r>
      <w:r w:rsidR="00A5148C">
        <w:rPr>
          <w:lang w:val="nn-NO"/>
        </w:rPr>
        <w:t>viktig i livet</w:t>
      </w:r>
      <w:r w:rsidR="00750E6E" w:rsidRPr="00541516">
        <w:rPr>
          <w:lang w:val="nn-NO"/>
        </w:rPr>
        <w:t>. Dette er med å kall</w:t>
      </w:r>
      <w:r w:rsidR="004F2B98" w:rsidRPr="00541516">
        <w:rPr>
          <w:lang w:val="nn-NO"/>
        </w:rPr>
        <w:t>a</w:t>
      </w:r>
      <w:r w:rsidR="00750E6E" w:rsidRPr="00541516">
        <w:rPr>
          <w:lang w:val="nn-NO"/>
        </w:rPr>
        <w:t xml:space="preserve"> oss til solidaritet og </w:t>
      </w:r>
      <w:r w:rsidR="004B5480" w:rsidRPr="00541516">
        <w:rPr>
          <w:lang w:val="nn-NO"/>
        </w:rPr>
        <w:t>handling for verd</w:t>
      </w:r>
      <w:r w:rsidR="004F2B98" w:rsidRPr="00541516">
        <w:rPr>
          <w:lang w:val="nn-NO"/>
        </w:rPr>
        <w:t>a</w:t>
      </w:r>
      <w:r w:rsidR="004B5480" w:rsidRPr="00541516">
        <w:rPr>
          <w:lang w:val="nn-NO"/>
        </w:rPr>
        <w:t xml:space="preserve">. </w:t>
      </w:r>
      <w:r w:rsidR="00FE0956" w:rsidRPr="00541516">
        <w:rPr>
          <w:lang w:val="nn-NO"/>
        </w:rPr>
        <w:t xml:space="preserve">Slik kan </w:t>
      </w:r>
      <w:r w:rsidR="000C25FB">
        <w:rPr>
          <w:lang w:val="nn-NO"/>
        </w:rPr>
        <w:t xml:space="preserve">ein sette </w:t>
      </w:r>
      <w:r w:rsidR="00FE0956" w:rsidRPr="00541516">
        <w:rPr>
          <w:lang w:val="nn-NO"/>
        </w:rPr>
        <w:t>fle</w:t>
      </w:r>
      <w:r w:rsidR="004F2B98" w:rsidRPr="00541516">
        <w:rPr>
          <w:lang w:val="nn-NO"/>
        </w:rPr>
        <w:t>i</w:t>
      </w:r>
      <w:r w:rsidR="00FE0956" w:rsidRPr="00541516">
        <w:rPr>
          <w:lang w:val="nn-NO"/>
        </w:rPr>
        <w:t xml:space="preserve">re ulike perspektiv </w:t>
      </w:r>
      <w:r w:rsidR="004F2B98" w:rsidRPr="00541516">
        <w:rPr>
          <w:lang w:val="nn-NO"/>
        </w:rPr>
        <w:t>i samband</w:t>
      </w:r>
      <w:r w:rsidR="00FE0956" w:rsidRPr="00541516">
        <w:rPr>
          <w:lang w:val="nn-NO"/>
        </w:rPr>
        <w:t xml:space="preserve"> </w:t>
      </w:r>
      <w:r w:rsidR="004F2B98" w:rsidRPr="00541516">
        <w:rPr>
          <w:lang w:val="nn-NO"/>
        </w:rPr>
        <w:t xml:space="preserve">med </w:t>
      </w:r>
      <w:r w:rsidR="00FE0956" w:rsidRPr="00541516">
        <w:rPr>
          <w:lang w:val="nn-NO"/>
        </w:rPr>
        <w:t>d</w:t>
      </w:r>
      <w:r w:rsidR="000C25FB">
        <w:rPr>
          <w:lang w:val="nn-NO"/>
        </w:rPr>
        <w:t>e</w:t>
      </w:r>
      <w:r w:rsidR="00FE0956" w:rsidRPr="00541516">
        <w:rPr>
          <w:lang w:val="nn-NO"/>
        </w:rPr>
        <w:t xml:space="preserve">sse </w:t>
      </w:r>
      <w:r w:rsidR="009F764B" w:rsidRPr="00541516">
        <w:rPr>
          <w:lang w:val="nn-NO"/>
        </w:rPr>
        <w:t>ord</w:t>
      </w:r>
      <w:r w:rsidR="004F2B98" w:rsidRPr="00541516">
        <w:rPr>
          <w:lang w:val="nn-NO"/>
        </w:rPr>
        <w:t>a</w:t>
      </w:r>
      <w:r w:rsidR="009F764B" w:rsidRPr="00541516">
        <w:rPr>
          <w:lang w:val="nn-NO"/>
        </w:rPr>
        <w:t xml:space="preserve">. </w:t>
      </w:r>
    </w:p>
    <w:p w14:paraId="172B7329" w14:textId="25D205BB" w:rsidR="00FD5A56" w:rsidRPr="00541516" w:rsidRDefault="00FD5A56" w:rsidP="00EE344B">
      <w:pPr>
        <w:rPr>
          <w:lang w:val="nn-NO"/>
        </w:rPr>
      </w:pPr>
      <w:r w:rsidRPr="00995A07">
        <w:rPr>
          <w:i/>
          <w:iCs/>
          <w:lang w:val="nn-NO"/>
        </w:rPr>
        <w:t>Vend om og tru på evangeliet</w:t>
      </w:r>
      <w:r w:rsidR="00643186">
        <w:rPr>
          <w:lang w:val="nn-NO"/>
        </w:rPr>
        <w:t xml:space="preserve"> er frå Markus 1,15 og har </w:t>
      </w:r>
      <w:r w:rsidR="009D664C">
        <w:rPr>
          <w:lang w:val="nn-NO"/>
        </w:rPr>
        <w:t>sidan Det annet vatikankonsil (196</w:t>
      </w:r>
      <w:r w:rsidR="00286E12">
        <w:rPr>
          <w:lang w:val="nn-NO"/>
        </w:rPr>
        <w:t xml:space="preserve">2-1965) </w:t>
      </w:r>
      <w:r w:rsidR="00643186">
        <w:rPr>
          <w:lang w:val="nn-NO"/>
        </w:rPr>
        <w:t>vore brukt i den katolske oskeonsdagsgudstenesta</w:t>
      </w:r>
      <w:r w:rsidR="00286E12">
        <w:rPr>
          <w:lang w:val="nn-NO"/>
        </w:rPr>
        <w:t xml:space="preserve">. Orda blir også brukt i </w:t>
      </w:r>
      <w:r w:rsidR="006F7D1D">
        <w:rPr>
          <w:lang w:val="nn-NO"/>
        </w:rPr>
        <w:t xml:space="preserve">andre kyrkjer og kan gi retning </w:t>
      </w:r>
      <w:r w:rsidR="00F943B9">
        <w:rPr>
          <w:lang w:val="nn-NO"/>
        </w:rPr>
        <w:t>mot omvending</w:t>
      </w:r>
      <w:r w:rsidR="00336DDF">
        <w:rPr>
          <w:lang w:val="nn-NO"/>
        </w:rPr>
        <w:t xml:space="preserve">a </w:t>
      </w:r>
      <w:r w:rsidR="00AF63C5">
        <w:rPr>
          <w:lang w:val="nn-NO"/>
        </w:rPr>
        <w:t xml:space="preserve">eller kamp for rettferd </w:t>
      </w:r>
      <w:r w:rsidR="00336DDF">
        <w:rPr>
          <w:lang w:val="nn-NO"/>
        </w:rPr>
        <w:t xml:space="preserve">som </w:t>
      </w:r>
      <w:proofErr w:type="spellStart"/>
      <w:r w:rsidR="006E3AF1">
        <w:rPr>
          <w:lang w:val="nn-NO"/>
        </w:rPr>
        <w:t>houvudmotiv</w:t>
      </w:r>
      <w:proofErr w:type="spellEnd"/>
      <w:r w:rsidR="006E3AF1">
        <w:rPr>
          <w:lang w:val="nn-NO"/>
        </w:rPr>
        <w:t xml:space="preserve"> i fastetida.</w:t>
      </w:r>
    </w:p>
    <w:p w14:paraId="13A91D0B" w14:textId="56CF9BC9" w:rsidR="00EE344B" w:rsidRPr="00541516" w:rsidRDefault="009F764B" w:rsidP="00EE344B">
      <w:pPr>
        <w:rPr>
          <w:lang w:val="nn-NO"/>
        </w:rPr>
      </w:pPr>
      <w:r w:rsidRPr="00541516">
        <w:rPr>
          <w:lang w:val="nn-NO"/>
        </w:rPr>
        <w:t>Bibeltekst</w:t>
      </w:r>
      <w:r w:rsidR="004F2B98" w:rsidRPr="00541516">
        <w:rPr>
          <w:lang w:val="nn-NO"/>
        </w:rPr>
        <w:t>a</w:t>
      </w:r>
      <w:r w:rsidRPr="00541516">
        <w:rPr>
          <w:lang w:val="nn-NO"/>
        </w:rPr>
        <w:t>ne</w:t>
      </w:r>
      <w:r w:rsidR="005824D0" w:rsidRPr="00541516">
        <w:rPr>
          <w:lang w:val="nn-NO"/>
        </w:rPr>
        <w:t xml:space="preserve"> etter </w:t>
      </w:r>
      <w:r w:rsidR="004F2B98" w:rsidRPr="00541516">
        <w:rPr>
          <w:lang w:val="nn-NO"/>
        </w:rPr>
        <w:t>o</w:t>
      </w:r>
      <w:r w:rsidR="005824D0" w:rsidRPr="00541516">
        <w:rPr>
          <w:lang w:val="nn-NO"/>
        </w:rPr>
        <w:t>skete</w:t>
      </w:r>
      <w:r w:rsidR="004F2B98" w:rsidRPr="00541516">
        <w:rPr>
          <w:lang w:val="nn-NO"/>
        </w:rPr>
        <w:t>ikninga</w:t>
      </w:r>
      <w:r w:rsidR="00326FB2" w:rsidRPr="00541516">
        <w:rPr>
          <w:lang w:val="nn-NO"/>
        </w:rPr>
        <w:t xml:space="preserve"> </w:t>
      </w:r>
      <w:r w:rsidRPr="00541516">
        <w:rPr>
          <w:lang w:val="nn-NO"/>
        </w:rPr>
        <w:t>understrek</w:t>
      </w:r>
      <w:r w:rsidR="004F2B98" w:rsidRPr="00541516">
        <w:rPr>
          <w:lang w:val="nn-NO"/>
        </w:rPr>
        <w:t>a</w:t>
      </w:r>
      <w:r w:rsidR="00E47B28" w:rsidRPr="00541516">
        <w:rPr>
          <w:lang w:val="nn-NO"/>
        </w:rPr>
        <w:t xml:space="preserve">r </w:t>
      </w:r>
      <w:r w:rsidR="00E56D96" w:rsidRPr="00541516">
        <w:rPr>
          <w:lang w:val="nn-NO"/>
        </w:rPr>
        <w:t>Guds</w:t>
      </w:r>
      <w:r w:rsidR="008B7941" w:rsidRPr="00541516">
        <w:rPr>
          <w:lang w:val="nn-NO"/>
        </w:rPr>
        <w:t xml:space="preserve"> kall til</w:t>
      </w:r>
      <w:r w:rsidR="000771C5" w:rsidRPr="00541516">
        <w:rPr>
          <w:lang w:val="nn-NO"/>
        </w:rPr>
        <w:t xml:space="preserve"> </w:t>
      </w:r>
      <w:r w:rsidR="00E56D96" w:rsidRPr="00541516">
        <w:rPr>
          <w:lang w:val="nn-NO"/>
        </w:rPr>
        <w:t>mennesk</w:t>
      </w:r>
      <w:r w:rsidR="004F2B98" w:rsidRPr="00541516">
        <w:rPr>
          <w:lang w:val="nn-NO"/>
        </w:rPr>
        <w:t>a</w:t>
      </w:r>
      <w:r w:rsidR="00E56D96" w:rsidRPr="00541516">
        <w:rPr>
          <w:lang w:val="nn-NO"/>
        </w:rPr>
        <w:t xml:space="preserve"> om </w:t>
      </w:r>
      <w:r w:rsidR="000771C5" w:rsidRPr="00541516">
        <w:rPr>
          <w:lang w:val="nn-NO"/>
        </w:rPr>
        <w:t>å v</w:t>
      </w:r>
      <w:r w:rsidR="004F2B98" w:rsidRPr="00541516">
        <w:rPr>
          <w:lang w:val="nn-NO"/>
        </w:rPr>
        <w:t>e</w:t>
      </w:r>
      <w:r w:rsidR="000771C5" w:rsidRPr="00541516">
        <w:rPr>
          <w:lang w:val="nn-NO"/>
        </w:rPr>
        <w:t>re til</w:t>
      </w:r>
      <w:r w:rsidR="004F2B98" w:rsidRPr="00541516">
        <w:rPr>
          <w:lang w:val="nn-NO"/>
        </w:rPr>
        <w:t xml:space="preserve"> </w:t>
      </w:r>
      <w:r w:rsidR="000771C5" w:rsidRPr="00541516">
        <w:rPr>
          <w:lang w:val="nn-NO"/>
        </w:rPr>
        <w:t>st</w:t>
      </w:r>
      <w:r w:rsidR="004F2B98" w:rsidRPr="00541516">
        <w:rPr>
          <w:lang w:val="nn-NO"/>
        </w:rPr>
        <w:t xml:space="preserve">ades </w:t>
      </w:r>
      <w:r w:rsidR="000771C5" w:rsidRPr="00541516">
        <w:rPr>
          <w:lang w:val="nn-NO"/>
        </w:rPr>
        <w:t>og v</w:t>
      </w:r>
      <w:r w:rsidR="004F2B98" w:rsidRPr="00541516">
        <w:rPr>
          <w:lang w:val="nn-NO"/>
        </w:rPr>
        <w:t>e</w:t>
      </w:r>
      <w:r w:rsidR="000771C5" w:rsidRPr="00541516">
        <w:rPr>
          <w:lang w:val="nn-NO"/>
        </w:rPr>
        <w:t>rks</w:t>
      </w:r>
      <w:r w:rsidR="004F2B98" w:rsidRPr="00541516">
        <w:rPr>
          <w:lang w:val="nn-NO"/>
        </w:rPr>
        <w:t>a</w:t>
      </w:r>
      <w:r w:rsidR="000771C5" w:rsidRPr="00541516">
        <w:rPr>
          <w:lang w:val="nn-NO"/>
        </w:rPr>
        <w:t>m i verd</w:t>
      </w:r>
      <w:r w:rsidR="004F2B98" w:rsidRPr="00541516">
        <w:rPr>
          <w:lang w:val="nn-NO"/>
        </w:rPr>
        <w:t>a</w:t>
      </w:r>
      <w:r w:rsidR="000771C5" w:rsidRPr="00541516">
        <w:rPr>
          <w:lang w:val="nn-NO"/>
        </w:rPr>
        <w:t xml:space="preserve">. </w:t>
      </w:r>
    </w:p>
    <w:p w14:paraId="14A79F3E" w14:textId="1BDD8C69" w:rsidR="00FE7BA1" w:rsidRPr="00541516" w:rsidRDefault="00FE7BA1" w:rsidP="00FE7BA1">
      <w:pPr>
        <w:pStyle w:val="Overskrift3"/>
        <w:rPr>
          <w:lang w:val="nn-NO"/>
        </w:rPr>
      </w:pPr>
      <w:bookmarkStart w:id="23" w:name="_Toc164861328"/>
      <w:r w:rsidRPr="00541516">
        <w:rPr>
          <w:lang w:val="nn-NO"/>
        </w:rPr>
        <w:t>Ledd 18 | Velsign</w:t>
      </w:r>
      <w:r w:rsidR="004B3807">
        <w:rPr>
          <w:lang w:val="nn-NO"/>
        </w:rPr>
        <w:t>ing</w:t>
      </w:r>
      <w:bookmarkEnd w:id="23"/>
      <w:r w:rsidRPr="00541516">
        <w:rPr>
          <w:lang w:val="nn-NO"/>
        </w:rPr>
        <w:t xml:space="preserve"> </w:t>
      </w:r>
    </w:p>
    <w:p w14:paraId="239DECCA" w14:textId="5E446AEC" w:rsidR="000C1ADA" w:rsidRPr="00541516" w:rsidRDefault="000C1ADA" w:rsidP="00FE7BA1">
      <w:pPr>
        <w:rPr>
          <w:lang w:val="nn-NO"/>
        </w:rPr>
      </w:pPr>
      <w:r w:rsidRPr="00541516">
        <w:rPr>
          <w:lang w:val="nn-NO"/>
        </w:rPr>
        <w:t>Før</w:t>
      </w:r>
      <w:r w:rsidR="00FE7ABE" w:rsidRPr="00541516">
        <w:rPr>
          <w:lang w:val="nn-NO"/>
        </w:rPr>
        <w:t xml:space="preserve"> </w:t>
      </w:r>
      <w:r w:rsidR="00F05766">
        <w:rPr>
          <w:lang w:val="nn-NO"/>
        </w:rPr>
        <w:t xml:space="preserve">ein lyser </w:t>
      </w:r>
      <w:r w:rsidR="00FE7ABE" w:rsidRPr="00541516">
        <w:rPr>
          <w:lang w:val="nn-NO"/>
        </w:rPr>
        <w:t>vel</w:t>
      </w:r>
      <w:r w:rsidR="003F534D" w:rsidRPr="00541516">
        <w:rPr>
          <w:lang w:val="nn-NO"/>
        </w:rPr>
        <w:t>si</w:t>
      </w:r>
      <w:r w:rsidR="00FE7ABE" w:rsidRPr="00541516">
        <w:rPr>
          <w:lang w:val="nn-NO"/>
        </w:rPr>
        <w:t>gn</w:t>
      </w:r>
      <w:r w:rsidR="004F2B98" w:rsidRPr="00541516">
        <w:rPr>
          <w:lang w:val="nn-NO"/>
        </w:rPr>
        <w:t>inga</w:t>
      </w:r>
      <w:r w:rsidR="00FE7ABE" w:rsidRPr="00541516">
        <w:rPr>
          <w:lang w:val="nn-NO"/>
        </w:rPr>
        <w:t xml:space="preserve">, </w:t>
      </w:r>
      <w:r w:rsidR="004F2B98" w:rsidRPr="00541516">
        <w:rPr>
          <w:lang w:val="nn-NO"/>
        </w:rPr>
        <w:t xml:space="preserve">oppgir </w:t>
      </w:r>
      <w:r w:rsidR="00FE7ABE" w:rsidRPr="00541516">
        <w:rPr>
          <w:lang w:val="nn-NO"/>
        </w:rPr>
        <w:t xml:space="preserve">Ordning for </w:t>
      </w:r>
      <w:r w:rsidR="00121A49">
        <w:rPr>
          <w:lang w:val="nn-NO"/>
        </w:rPr>
        <w:t>o</w:t>
      </w:r>
      <w:r w:rsidR="00FE7ABE" w:rsidRPr="00541516">
        <w:rPr>
          <w:lang w:val="nn-NO"/>
        </w:rPr>
        <w:t xml:space="preserve">skeonsdag </w:t>
      </w:r>
      <w:r w:rsidRPr="00541516">
        <w:rPr>
          <w:lang w:val="nn-NO"/>
        </w:rPr>
        <w:t>at</w:t>
      </w:r>
      <w:r w:rsidR="00F05766">
        <w:rPr>
          <w:lang w:val="nn-NO"/>
        </w:rPr>
        <w:t xml:space="preserve"> ein</w:t>
      </w:r>
      <w:r w:rsidRPr="00541516">
        <w:rPr>
          <w:lang w:val="nn-NO"/>
        </w:rPr>
        <w:t xml:space="preserve"> </w:t>
      </w:r>
      <w:r w:rsidR="004F2B98" w:rsidRPr="00541516">
        <w:rPr>
          <w:lang w:val="nn-NO"/>
        </w:rPr>
        <w:t>nytta</w:t>
      </w:r>
      <w:r w:rsidR="00EF5198">
        <w:rPr>
          <w:lang w:val="nn-NO"/>
        </w:rPr>
        <w:t>r</w:t>
      </w:r>
      <w:r w:rsidR="004F2B98" w:rsidRPr="00541516">
        <w:rPr>
          <w:lang w:val="nn-NO"/>
        </w:rPr>
        <w:t xml:space="preserve"> ei </w:t>
      </w:r>
      <w:r w:rsidRPr="00541516">
        <w:rPr>
          <w:lang w:val="nn-NO"/>
        </w:rPr>
        <w:t>innle</w:t>
      </w:r>
      <w:r w:rsidR="004F2B98" w:rsidRPr="00541516">
        <w:rPr>
          <w:lang w:val="nn-NO"/>
        </w:rPr>
        <w:t>iing</w:t>
      </w:r>
      <w:r w:rsidRPr="00541516">
        <w:rPr>
          <w:lang w:val="nn-NO"/>
        </w:rPr>
        <w:t xml:space="preserve"> </w:t>
      </w:r>
      <w:r w:rsidR="000029E8" w:rsidRPr="00541516">
        <w:rPr>
          <w:lang w:val="nn-NO"/>
        </w:rPr>
        <w:t>ut</w:t>
      </w:r>
      <w:r w:rsidR="004F2B98" w:rsidRPr="00541516">
        <w:rPr>
          <w:lang w:val="nn-NO"/>
        </w:rPr>
        <w:t>a</w:t>
      </w:r>
      <w:r w:rsidR="000029E8" w:rsidRPr="00541516">
        <w:rPr>
          <w:lang w:val="nn-NO"/>
        </w:rPr>
        <w:t>n</w:t>
      </w:r>
      <w:r w:rsidRPr="00541516">
        <w:rPr>
          <w:lang w:val="nn-NO"/>
        </w:rPr>
        <w:t xml:space="preserve"> hallelu</w:t>
      </w:r>
      <w:r w:rsidR="00DF2065">
        <w:rPr>
          <w:lang w:val="nn-NO"/>
        </w:rPr>
        <w:t>j</w:t>
      </w:r>
      <w:r w:rsidRPr="00541516">
        <w:rPr>
          <w:lang w:val="nn-NO"/>
        </w:rPr>
        <w:t xml:space="preserve">a. </w:t>
      </w:r>
    </w:p>
    <w:p w14:paraId="048806DB" w14:textId="77777777" w:rsidR="00FA5298" w:rsidRPr="00541516" w:rsidRDefault="00FA5298">
      <w:pPr>
        <w:rPr>
          <w:rFonts w:eastAsiaTheme="majorEastAsia" w:cstheme="majorBidi"/>
          <w:color w:val="A20000" w:themeColor="accent1" w:themeShade="BF"/>
          <w:sz w:val="32"/>
          <w:szCs w:val="32"/>
          <w:lang w:val="nn-NO"/>
        </w:rPr>
      </w:pPr>
      <w:r w:rsidRPr="00541516">
        <w:rPr>
          <w:lang w:val="nn-NO"/>
        </w:rPr>
        <w:br w:type="page"/>
      </w:r>
    </w:p>
    <w:p w14:paraId="178EB6BD" w14:textId="44B9CA7F" w:rsidR="00D55CBD" w:rsidRPr="00541516" w:rsidRDefault="00D55CBD" w:rsidP="00D55CBD">
      <w:pPr>
        <w:pStyle w:val="Overskrift2"/>
        <w:spacing w:line="276" w:lineRule="auto"/>
        <w:rPr>
          <w:lang w:val="nn-NO"/>
        </w:rPr>
      </w:pPr>
      <w:bookmarkStart w:id="24" w:name="_Toc164861329"/>
      <w:r w:rsidRPr="00541516">
        <w:rPr>
          <w:lang w:val="nn-NO"/>
        </w:rPr>
        <w:lastRenderedPageBreak/>
        <w:t>Forslag til alternative tekst</w:t>
      </w:r>
      <w:r w:rsidR="004F2B98" w:rsidRPr="00541516">
        <w:rPr>
          <w:lang w:val="nn-NO"/>
        </w:rPr>
        <w:t>a</w:t>
      </w:r>
      <w:r w:rsidRPr="00541516">
        <w:rPr>
          <w:lang w:val="nn-NO"/>
        </w:rPr>
        <w:t>r</w:t>
      </w:r>
      <w:bookmarkEnd w:id="24"/>
    </w:p>
    <w:p w14:paraId="55D3365D" w14:textId="64A196C6" w:rsidR="005F4F57" w:rsidRPr="00541516" w:rsidRDefault="005F4F57" w:rsidP="005F4F57">
      <w:pPr>
        <w:rPr>
          <w:lang w:val="nn-NO"/>
        </w:rPr>
      </w:pPr>
      <w:r w:rsidRPr="00541516">
        <w:rPr>
          <w:lang w:val="nn-NO"/>
        </w:rPr>
        <w:t xml:space="preserve">I Ordning for </w:t>
      </w:r>
      <w:r w:rsidR="00121A49">
        <w:rPr>
          <w:lang w:val="nn-NO"/>
        </w:rPr>
        <w:t>o</w:t>
      </w:r>
      <w:r w:rsidRPr="00541516">
        <w:rPr>
          <w:lang w:val="nn-NO"/>
        </w:rPr>
        <w:t xml:space="preserve">skeonsdag er det </w:t>
      </w:r>
      <w:r w:rsidR="005C0D0A" w:rsidRPr="00541516">
        <w:rPr>
          <w:lang w:val="nn-NO"/>
        </w:rPr>
        <w:t>tre</w:t>
      </w:r>
      <w:r w:rsidR="00AD4B04" w:rsidRPr="00541516">
        <w:rPr>
          <w:lang w:val="nn-NO"/>
        </w:rPr>
        <w:t xml:space="preserve"> </w:t>
      </w:r>
      <w:r w:rsidR="00913570">
        <w:rPr>
          <w:lang w:val="nn-NO"/>
        </w:rPr>
        <w:t>stader</w:t>
      </w:r>
      <w:r w:rsidR="00AD4B04" w:rsidRPr="00541516">
        <w:rPr>
          <w:lang w:val="nn-NO"/>
        </w:rPr>
        <w:t xml:space="preserve"> </w:t>
      </w:r>
      <w:r w:rsidR="004F2B98" w:rsidRPr="00541516">
        <w:rPr>
          <w:lang w:val="nn-NO"/>
        </w:rPr>
        <w:t xml:space="preserve">der </w:t>
      </w:r>
      <w:r w:rsidR="00AD4B04" w:rsidRPr="00541516">
        <w:rPr>
          <w:lang w:val="nn-NO"/>
        </w:rPr>
        <w:t>det er m</w:t>
      </w:r>
      <w:r w:rsidR="004F2B98" w:rsidRPr="00541516">
        <w:rPr>
          <w:lang w:val="nn-NO"/>
        </w:rPr>
        <w:t xml:space="preserve">ogleg </w:t>
      </w:r>
      <w:r w:rsidR="00AD4B04" w:rsidRPr="00541516">
        <w:rPr>
          <w:lang w:val="nn-NO"/>
        </w:rPr>
        <w:t>å ve</w:t>
      </w:r>
      <w:r w:rsidR="0060256D" w:rsidRPr="00541516">
        <w:rPr>
          <w:lang w:val="nn-NO"/>
        </w:rPr>
        <w:t>l</w:t>
      </w:r>
      <w:r w:rsidR="004F2B98" w:rsidRPr="00541516">
        <w:rPr>
          <w:lang w:val="nn-NO"/>
        </w:rPr>
        <w:t>j</w:t>
      </w:r>
      <w:r w:rsidR="00AD4B04" w:rsidRPr="00541516">
        <w:rPr>
          <w:lang w:val="nn-NO"/>
        </w:rPr>
        <w:t>e</w:t>
      </w:r>
      <w:r w:rsidR="006B1267" w:rsidRPr="00541516">
        <w:rPr>
          <w:lang w:val="nn-NO"/>
        </w:rPr>
        <w:t xml:space="preserve"> andre</w:t>
      </w:r>
      <w:r w:rsidR="00AD4B04" w:rsidRPr="00541516">
        <w:rPr>
          <w:lang w:val="nn-NO"/>
        </w:rPr>
        <w:t xml:space="preserve"> bibeltekst</w:t>
      </w:r>
      <w:r w:rsidR="00396125" w:rsidRPr="00541516">
        <w:rPr>
          <w:lang w:val="nn-NO"/>
        </w:rPr>
        <w:t>a</w:t>
      </w:r>
      <w:r w:rsidR="00AD4B04" w:rsidRPr="00541516">
        <w:rPr>
          <w:lang w:val="nn-NO"/>
        </w:rPr>
        <w:t>r</w:t>
      </w:r>
      <w:r w:rsidR="0060256D" w:rsidRPr="00541516">
        <w:rPr>
          <w:lang w:val="nn-NO"/>
        </w:rPr>
        <w:t xml:space="preserve"> </w:t>
      </w:r>
      <w:r w:rsidR="006B1267" w:rsidRPr="00541516">
        <w:rPr>
          <w:lang w:val="nn-NO"/>
        </w:rPr>
        <w:t xml:space="preserve">enn </w:t>
      </w:r>
      <w:r w:rsidR="00396125" w:rsidRPr="00541516">
        <w:rPr>
          <w:lang w:val="nn-NO"/>
        </w:rPr>
        <w:t xml:space="preserve">oppgitt </w:t>
      </w:r>
      <w:r w:rsidR="0060256D" w:rsidRPr="00541516">
        <w:rPr>
          <w:lang w:val="nn-NO"/>
        </w:rPr>
        <w:t>i ordning</w:t>
      </w:r>
      <w:r w:rsidR="00396125" w:rsidRPr="00541516">
        <w:rPr>
          <w:lang w:val="nn-NO"/>
        </w:rPr>
        <w:t>a</w:t>
      </w:r>
      <w:r w:rsidR="00C714B7" w:rsidRPr="00541516">
        <w:rPr>
          <w:lang w:val="nn-NO"/>
        </w:rPr>
        <w:t>. Det gjeld</w:t>
      </w:r>
      <w:r w:rsidR="00EF6199" w:rsidRPr="00541516">
        <w:rPr>
          <w:lang w:val="nn-NO"/>
        </w:rPr>
        <w:t xml:space="preserve"> 7 |</w:t>
      </w:r>
      <w:r w:rsidR="00C714B7" w:rsidRPr="00541516">
        <w:rPr>
          <w:lang w:val="nn-NO"/>
        </w:rPr>
        <w:t xml:space="preserve"> </w:t>
      </w:r>
      <w:r w:rsidR="005C0D0A" w:rsidRPr="00541516">
        <w:rPr>
          <w:b/>
          <w:bCs/>
          <w:lang w:val="nn-NO"/>
        </w:rPr>
        <w:t>Bibelsk salme</w:t>
      </w:r>
      <w:r w:rsidR="00C6683E" w:rsidRPr="00541516">
        <w:rPr>
          <w:b/>
          <w:bCs/>
          <w:lang w:val="nn-NO"/>
        </w:rPr>
        <w:t>/</w:t>
      </w:r>
      <w:r w:rsidR="00913570">
        <w:rPr>
          <w:b/>
          <w:bCs/>
          <w:lang w:val="nn-NO"/>
        </w:rPr>
        <w:t>S</w:t>
      </w:r>
      <w:r w:rsidR="00C6683E" w:rsidRPr="00541516">
        <w:rPr>
          <w:b/>
          <w:bCs/>
          <w:lang w:val="nn-NO"/>
        </w:rPr>
        <w:t>alme</w:t>
      </w:r>
      <w:r w:rsidR="00C6683E" w:rsidRPr="00541516">
        <w:rPr>
          <w:lang w:val="nn-NO"/>
        </w:rPr>
        <w:t xml:space="preserve">, </w:t>
      </w:r>
      <w:r w:rsidR="00EF6199" w:rsidRPr="00541516">
        <w:rPr>
          <w:lang w:val="nn-NO"/>
        </w:rPr>
        <w:t xml:space="preserve">8 | </w:t>
      </w:r>
      <w:r w:rsidR="00320435">
        <w:rPr>
          <w:b/>
          <w:bCs/>
          <w:lang w:val="nn-NO"/>
        </w:rPr>
        <w:t>Tekstlesing</w:t>
      </w:r>
      <w:r w:rsidR="0091752D" w:rsidRPr="00541516">
        <w:rPr>
          <w:lang w:val="nn-NO"/>
        </w:rPr>
        <w:t xml:space="preserve">, </w:t>
      </w:r>
      <w:r w:rsidR="00C714B7" w:rsidRPr="00541516">
        <w:rPr>
          <w:lang w:val="nn-NO"/>
        </w:rPr>
        <w:t>og</w:t>
      </w:r>
      <w:r w:rsidR="00EF6199" w:rsidRPr="00541516">
        <w:rPr>
          <w:lang w:val="nn-NO"/>
        </w:rPr>
        <w:t xml:space="preserve"> 13 |</w:t>
      </w:r>
      <w:r w:rsidR="00C714B7" w:rsidRPr="00541516">
        <w:rPr>
          <w:lang w:val="nn-NO"/>
        </w:rPr>
        <w:t xml:space="preserve"> </w:t>
      </w:r>
      <w:r w:rsidR="00C714B7" w:rsidRPr="00541516">
        <w:rPr>
          <w:b/>
          <w:bCs/>
          <w:lang w:val="nn-NO"/>
        </w:rPr>
        <w:t>Tekstles</w:t>
      </w:r>
      <w:r w:rsidR="00396125" w:rsidRPr="00541516">
        <w:rPr>
          <w:b/>
          <w:bCs/>
          <w:lang w:val="nn-NO"/>
        </w:rPr>
        <w:t>ing</w:t>
      </w:r>
      <w:r w:rsidR="00320435">
        <w:rPr>
          <w:b/>
          <w:bCs/>
          <w:lang w:val="nn-NO"/>
        </w:rPr>
        <w:t xml:space="preserve"> og stille stund</w:t>
      </w:r>
      <w:r w:rsidR="0091752D" w:rsidRPr="00541516">
        <w:rPr>
          <w:lang w:val="nn-NO"/>
        </w:rPr>
        <w:t xml:space="preserve">. </w:t>
      </w:r>
      <w:r w:rsidR="00396125" w:rsidRPr="00541516">
        <w:rPr>
          <w:lang w:val="nn-NO"/>
        </w:rPr>
        <w:t xml:space="preserve">Her følgjer nokre </w:t>
      </w:r>
      <w:r w:rsidR="00410235" w:rsidRPr="00541516">
        <w:rPr>
          <w:lang w:val="nn-NO"/>
        </w:rPr>
        <w:t>tekst</w:t>
      </w:r>
      <w:r w:rsidR="00396125" w:rsidRPr="00541516">
        <w:rPr>
          <w:lang w:val="nn-NO"/>
        </w:rPr>
        <w:t>a</w:t>
      </w:r>
      <w:r w:rsidR="00410235" w:rsidRPr="00541516">
        <w:rPr>
          <w:lang w:val="nn-NO"/>
        </w:rPr>
        <w:t>r</w:t>
      </w:r>
      <w:r w:rsidR="00253503" w:rsidRPr="00541516">
        <w:rPr>
          <w:lang w:val="nn-NO"/>
        </w:rPr>
        <w:t xml:space="preserve"> som</w:t>
      </w:r>
      <w:r w:rsidR="007747C3">
        <w:rPr>
          <w:lang w:val="nn-NO"/>
        </w:rPr>
        <w:t xml:space="preserve"> ein kan velje</w:t>
      </w:r>
      <w:r w:rsidR="00253503" w:rsidRPr="00541516">
        <w:rPr>
          <w:lang w:val="nn-NO"/>
        </w:rPr>
        <w:t xml:space="preserve"> d</w:t>
      </w:r>
      <w:r w:rsidR="00396125" w:rsidRPr="00541516">
        <w:rPr>
          <w:lang w:val="nn-NO"/>
        </w:rPr>
        <w:t>e</w:t>
      </w:r>
      <w:r w:rsidR="00253503" w:rsidRPr="00541516">
        <w:rPr>
          <w:lang w:val="nn-NO"/>
        </w:rPr>
        <w:t xml:space="preserve">sse </w:t>
      </w:r>
      <w:r w:rsidR="00F038DD" w:rsidRPr="00541516">
        <w:rPr>
          <w:lang w:val="nn-NO"/>
        </w:rPr>
        <w:t>tre</w:t>
      </w:r>
      <w:r w:rsidR="00253503" w:rsidRPr="00541516">
        <w:rPr>
          <w:lang w:val="nn-NO"/>
        </w:rPr>
        <w:t xml:space="preserve"> </w:t>
      </w:r>
      <w:r w:rsidR="00441286" w:rsidRPr="00541516">
        <w:rPr>
          <w:lang w:val="nn-NO"/>
        </w:rPr>
        <w:t>st</w:t>
      </w:r>
      <w:r w:rsidR="00396125" w:rsidRPr="00541516">
        <w:rPr>
          <w:lang w:val="nn-NO"/>
        </w:rPr>
        <w:t>a</w:t>
      </w:r>
      <w:r w:rsidR="00441286" w:rsidRPr="00541516">
        <w:rPr>
          <w:lang w:val="nn-NO"/>
        </w:rPr>
        <w:t>d</w:t>
      </w:r>
      <w:r w:rsidR="00207781">
        <w:rPr>
          <w:lang w:val="nn-NO"/>
        </w:rPr>
        <w:t>e</w:t>
      </w:r>
      <w:r w:rsidR="00441286" w:rsidRPr="00541516">
        <w:rPr>
          <w:lang w:val="nn-NO"/>
        </w:rPr>
        <w:t>ne</w:t>
      </w:r>
      <w:r w:rsidR="00253503" w:rsidRPr="00541516">
        <w:rPr>
          <w:lang w:val="nn-NO"/>
        </w:rPr>
        <w:t xml:space="preserve">. Det er også </w:t>
      </w:r>
      <w:r w:rsidR="00396125" w:rsidRPr="00541516">
        <w:rPr>
          <w:lang w:val="nn-NO"/>
        </w:rPr>
        <w:t>mogleg</w:t>
      </w:r>
      <w:r w:rsidR="00253503" w:rsidRPr="00541516">
        <w:rPr>
          <w:lang w:val="nn-NO"/>
        </w:rPr>
        <w:t xml:space="preserve"> å vel</w:t>
      </w:r>
      <w:r w:rsidR="00396125" w:rsidRPr="00541516">
        <w:rPr>
          <w:lang w:val="nn-NO"/>
        </w:rPr>
        <w:t>j</w:t>
      </w:r>
      <w:r w:rsidR="00253503" w:rsidRPr="00541516">
        <w:rPr>
          <w:lang w:val="nn-NO"/>
        </w:rPr>
        <w:t xml:space="preserve">e andre </w:t>
      </w:r>
      <w:r w:rsidR="00410235" w:rsidRPr="00541516">
        <w:rPr>
          <w:lang w:val="nn-NO"/>
        </w:rPr>
        <w:t>bibel</w:t>
      </w:r>
      <w:r w:rsidR="00253503" w:rsidRPr="00541516">
        <w:rPr>
          <w:lang w:val="nn-NO"/>
        </w:rPr>
        <w:t>tekst</w:t>
      </w:r>
      <w:r w:rsidR="00396125" w:rsidRPr="00541516">
        <w:rPr>
          <w:lang w:val="nn-NO"/>
        </w:rPr>
        <w:t>a</w:t>
      </w:r>
      <w:r w:rsidR="00253503" w:rsidRPr="00541516">
        <w:rPr>
          <w:lang w:val="nn-NO"/>
        </w:rPr>
        <w:t>r.</w:t>
      </w:r>
    </w:p>
    <w:p w14:paraId="74E1850D" w14:textId="1C33D735" w:rsidR="00C6683E" w:rsidRPr="00541516" w:rsidRDefault="00C6683E" w:rsidP="00C6683E">
      <w:pPr>
        <w:pStyle w:val="Overskrift3"/>
        <w:rPr>
          <w:lang w:val="nn-NO"/>
        </w:rPr>
      </w:pPr>
      <w:bookmarkStart w:id="25" w:name="_Toc164861330"/>
      <w:r w:rsidRPr="00541516">
        <w:rPr>
          <w:lang w:val="nn-NO"/>
        </w:rPr>
        <w:t>Til 7 | Bibelsk salme/</w:t>
      </w:r>
      <w:r w:rsidR="00980CA6">
        <w:rPr>
          <w:lang w:val="nn-NO"/>
        </w:rPr>
        <w:t>S</w:t>
      </w:r>
      <w:r w:rsidRPr="00541516">
        <w:rPr>
          <w:lang w:val="nn-NO"/>
        </w:rPr>
        <w:t>alme</w:t>
      </w:r>
      <w:bookmarkEnd w:id="25"/>
    </w:p>
    <w:p w14:paraId="5E59A600" w14:textId="7BA65AC4" w:rsidR="001B7AA7" w:rsidRPr="00541516" w:rsidRDefault="00C6683E" w:rsidP="00C6683E">
      <w:pPr>
        <w:rPr>
          <w:lang w:val="nn-NO"/>
        </w:rPr>
      </w:pPr>
      <w:r w:rsidRPr="00541516">
        <w:rPr>
          <w:lang w:val="nn-NO"/>
        </w:rPr>
        <w:t xml:space="preserve">Ordning for </w:t>
      </w:r>
      <w:r w:rsidR="00121A49">
        <w:rPr>
          <w:lang w:val="nn-NO"/>
        </w:rPr>
        <w:t>o</w:t>
      </w:r>
      <w:r w:rsidRPr="00541516">
        <w:rPr>
          <w:lang w:val="nn-NO"/>
        </w:rPr>
        <w:t>skeonsdag foreslå</w:t>
      </w:r>
      <w:r w:rsidR="001B7AA7" w:rsidRPr="00541516">
        <w:rPr>
          <w:lang w:val="nn-NO"/>
        </w:rPr>
        <w:t>r</w:t>
      </w:r>
      <w:r w:rsidRPr="00541516">
        <w:rPr>
          <w:lang w:val="nn-NO"/>
        </w:rPr>
        <w:t xml:space="preserve"> å bruke salme 51 som </w:t>
      </w:r>
      <w:r w:rsidR="00892866">
        <w:rPr>
          <w:lang w:val="nn-NO"/>
        </w:rPr>
        <w:t>b</w:t>
      </w:r>
      <w:r w:rsidRPr="00541516">
        <w:rPr>
          <w:lang w:val="nn-NO"/>
        </w:rPr>
        <w:t>ibelsk salme, men det er også m</w:t>
      </w:r>
      <w:r w:rsidR="00396125" w:rsidRPr="00541516">
        <w:rPr>
          <w:lang w:val="nn-NO"/>
        </w:rPr>
        <w:t>ogleg</w:t>
      </w:r>
      <w:r w:rsidRPr="00541516">
        <w:rPr>
          <w:lang w:val="nn-NO"/>
        </w:rPr>
        <w:t xml:space="preserve"> å bruke</w:t>
      </w:r>
      <w:r w:rsidR="008F03FA" w:rsidRPr="00541516">
        <w:rPr>
          <w:lang w:val="nn-NO"/>
        </w:rPr>
        <w:t xml:space="preserve"> andre </w:t>
      </w:r>
      <w:r w:rsidR="00892866">
        <w:rPr>
          <w:lang w:val="nn-NO"/>
        </w:rPr>
        <w:t>b</w:t>
      </w:r>
      <w:r w:rsidR="008F03FA" w:rsidRPr="00541516">
        <w:rPr>
          <w:lang w:val="nn-NO"/>
        </w:rPr>
        <w:t>ibelske salm</w:t>
      </w:r>
      <w:r w:rsidR="00396125" w:rsidRPr="00541516">
        <w:rPr>
          <w:lang w:val="nn-NO"/>
        </w:rPr>
        <w:t>a</w:t>
      </w:r>
      <w:r w:rsidR="008F03FA" w:rsidRPr="00541516">
        <w:rPr>
          <w:lang w:val="nn-NO"/>
        </w:rPr>
        <w:t>r eller e</w:t>
      </w:r>
      <w:r w:rsidR="00396125" w:rsidRPr="00541516">
        <w:rPr>
          <w:lang w:val="nn-NO"/>
        </w:rPr>
        <w:t>i</w:t>
      </w:r>
      <w:r w:rsidR="008F03FA" w:rsidRPr="00541516">
        <w:rPr>
          <w:lang w:val="nn-NO"/>
        </w:rPr>
        <w:t>n ann</w:t>
      </w:r>
      <w:r w:rsidR="00396125" w:rsidRPr="00541516">
        <w:rPr>
          <w:lang w:val="nn-NO"/>
        </w:rPr>
        <w:t>a</w:t>
      </w:r>
      <w:r w:rsidR="008F03FA" w:rsidRPr="00541516">
        <w:rPr>
          <w:lang w:val="nn-NO"/>
        </w:rPr>
        <w:t xml:space="preserve">n salme. </w:t>
      </w:r>
    </w:p>
    <w:p w14:paraId="64534FD2" w14:textId="50FCC544" w:rsidR="008F03FA" w:rsidRPr="00541516" w:rsidRDefault="008F03FA" w:rsidP="00C6683E">
      <w:pPr>
        <w:rPr>
          <w:lang w:val="nn-NO"/>
        </w:rPr>
      </w:pPr>
      <w:r w:rsidRPr="00541516">
        <w:rPr>
          <w:lang w:val="nn-NO"/>
        </w:rPr>
        <w:t xml:space="preserve">Forslag til </w:t>
      </w:r>
      <w:r w:rsidR="00892866">
        <w:rPr>
          <w:lang w:val="nn-NO"/>
        </w:rPr>
        <w:t>b</w:t>
      </w:r>
      <w:r w:rsidRPr="00541516">
        <w:rPr>
          <w:lang w:val="nn-NO"/>
        </w:rPr>
        <w:t>ibelsk salme</w:t>
      </w:r>
      <w:r w:rsidR="001562C3" w:rsidRPr="00541516">
        <w:rPr>
          <w:lang w:val="nn-NO"/>
        </w:rPr>
        <w:t xml:space="preserve">: </w:t>
      </w:r>
      <w:r w:rsidR="00C6683E" w:rsidRPr="00541516">
        <w:rPr>
          <w:lang w:val="nn-NO"/>
        </w:rPr>
        <w:t xml:space="preserve"> </w:t>
      </w:r>
    </w:p>
    <w:p w14:paraId="51253BEA" w14:textId="32344199" w:rsidR="004A2609" w:rsidRPr="00541516" w:rsidRDefault="001562C3" w:rsidP="00C6683E">
      <w:pPr>
        <w:rPr>
          <w:rStyle w:val="Svakutheving"/>
          <w:b/>
          <w:bCs/>
          <w:lang w:val="nn-NO"/>
        </w:rPr>
      </w:pPr>
      <w:r w:rsidRPr="00541516">
        <w:rPr>
          <w:rStyle w:val="Svakutheving"/>
          <w:b/>
          <w:bCs/>
          <w:lang w:val="nn-NO"/>
        </w:rPr>
        <w:t>A</w:t>
      </w:r>
    </w:p>
    <w:p w14:paraId="60504686" w14:textId="77777777" w:rsidR="00396125" w:rsidRPr="00541516" w:rsidRDefault="00396125" w:rsidP="00396125">
      <w:pPr>
        <w:spacing w:after="0"/>
        <w:rPr>
          <w:rFonts w:eastAsia="Times New Roman"/>
          <w:lang w:val="nn-NO" w:eastAsia="nb-NO"/>
        </w:rPr>
      </w:pPr>
      <w:r w:rsidRPr="00541516">
        <w:rPr>
          <w:rFonts w:eastAsia="Times New Roman"/>
          <w:lang w:val="nn-NO" w:eastAsia="nb-NO"/>
        </w:rPr>
        <w:t>Eg sa: «Eg vil vakta min veg</w:t>
      </w:r>
    </w:p>
    <w:p w14:paraId="02AE7673" w14:textId="77777777" w:rsidR="00396125" w:rsidRPr="00541516" w:rsidRDefault="00396125" w:rsidP="00396125">
      <w:pPr>
        <w:spacing w:after="0"/>
        <w:rPr>
          <w:rFonts w:eastAsia="Times New Roman"/>
          <w:lang w:val="nn-NO" w:eastAsia="nb-NO"/>
        </w:rPr>
      </w:pPr>
      <w:r w:rsidRPr="00541516">
        <w:rPr>
          <w:rFonts w:eastAsia="Times New Roman"/>
          <w:lang w:val="nn-NO" w:eastAsia="nb-NO"/>
        </w:rPr>
        <w:t>så eg ikkje syndar med tunga,</w:t>
      </w:r>
    </w:p>
    <w:p w14:paraId="7A02BF3D" w14:textId="77777777" w:rsidR="00396125" w:rsidRPr="00541516" w:rsidRDefault="00396125" w:rsidP="00396125">
      <w:pPr>
        <w:spacing w:after="0"/>
        <w:rPr>
          <w:rFonts w:eastAsia="Times New Roman"/>
          <w:lang w:val="nn-NO" w:eastAsia="nb-NO"/>
        </w:rPr>
      </w:pPr>
      <w:r w:rsidRPr="00541516">
        <w:rPr>
          <w:rFonts w:eastAsia="Times New Roman"/>
          <w:lang w:val="nn-NO" w:eastAsia="nb-NO"/>
        </w:rPr>
        <w:t>eg vil setja munnkorg på meg sjølv</w:t>
      </w:r>
    </w:p>
    <w:p w14:paraId="566F8078" w14:textId="77777777" w:rsidR="00396125" w:rsidRPr="00541516" w:rsidRDefault="00396125" w:rsidP="00DE1F77">
      <w:pPr>
        <w:rPr>
          <w:rFonts w:eastAsia="Times New Roman"/>
          <w:lang w:val="nn-NO" w:eastAsia="nb-NO"/>
        </w:rPr>
      </w:pPr>
      <w:r w:rsidRPr="00541516">
        <w:rPr>
          <w:rFonts w:eastAsia="Times New Roman"/>
          <w:lang w:val="nn-NO" w:eastAsia="nb-NO"/>
        </w:rPr>
        <w:t>så lenge lovlause står framfor meg.»</w:t>
      </w:r>
    </w:p>
    <w:p w14:paraId="0EA06F5C" w14:textId="461E9E44" w:rsidR="00396125" w:rsidRPr="00541516" w:rsidRDefault="00396125" w:rsidP="00396125">
      <w:pPr>
        <w:spacing w:after="0"/>
        <w:rPr>
          <w:rFonts w:eastAsia="Times New Roman"/>
          <w:lang w:val="nn-NO" w:eastAsia="nb-NO"/>
        </w:rPr>
      </w:pPr>
      <w:r w:rsidRPr="00541516">
        <w:rPr>
          <w:rFonts w:eastAsia="Times New Roman"/>
          <w:lang w:val="nn-NO" w:eastAsia="nb-NO"/>
        </w:rPr>
        <w:t>Eg vart mållaus og still,</w:t>
      </w:r>
    </w:p>
    <w:p w14:paraId="3BDCE840" w14:textId="77777777" w:rsidR="00396125" w:rsidRPr="00541516" w:rsidRDefault="00396125" w:rsidP="00396125">
      <w:pPr>
        <w:spacing w:after="0"/>
        <w:rPr>
          <w:rFonts w:eastAsia="Times New Roman"/>
          <w:lang w:val="nn-NO" w:eastAsia="nb-NO"/>
        </w:rPr>
      </w:pPr>
      <w:r w:rsidRPr="00541516">
        <w:rPr>
          <w:rFonts w:eastAsia="Times New Roman"/>
          <w:lang w:val="nn-NO" w:eastAsia="nb-NO"/>
        </w:rPr>
        <w:t>eg tagde til inga nytte.</w:t>
      </w:r>
    </w:p>
    <w:p w14:paraId="24C6B233" w14:textId="77777777" w:rsidR="00396125" w:rsidRPr="00541516" w:rsidRDefault="00396125" w:rsidP="00396125">
      <w:pPr>
        <w:spacing w:after="0"/>
        <w:rPr>
          <w:rFonts w:eastAsia="Times New Roman"/>
          <w:lang w:val="nn-NO" w:eastAsia="nb-NO"/>
        </w:rPr>
      </w:pPr>
      <w:r w:rsidRPr="00541516">
        <w:rPr>
          <w:rFonts w:eastAsia="Times New Roman"/>
          <w:lang w:val="nn-NO" w:eastAsia="nb-NO"/>
        </w:rPr>
        <w:t>Mi smerte vart verre.</w:t>
      </w:r>
    </w:p>
    <w:p w14:paraId="75AF04EC" w14:textId="77777777" w:rsidR="00396125" w:rsidRPr="00541516" w:rsidRDefault="00396125" w:rsidP="00396125">
      <w:pPr>
        <w:spacing w:after="0"/>
        <w:rPr>
          <w:rFonts w:eastAsia="Times New Roman"/>
          <w:lang w:val="nn-NO" w:eastAsia="nb-NO"/>
        </w:rPr>
      </w:pPr>
    </w:p>
    <w:p w14:paraId="565CCCFE" w14:textId="6AC5DDFB" w:rsidR="00396125" w:rsidRPr="00541516" w:rsidRDefault="00396125" w:rsidP="00396125">
      <w:pPr>
        <w:spacing w:after="0"/>
        <w:rPr>
          <w:rFonts w:eastAsia="Times New Roman"/>
          <w:lang w:val="nn-NO" w:eastAsia="nb-NO"/>
        </w:rPr>
      </w:pPr>
      <w:r w:rsidRPr="00541516">
        <w:rPr>
          <w:rFonts w:eastAsia="Times New Roman"/>
          <w:lang w:val="nn-NO" w:eastAsia="nb-NO"/>
        </w:rPr>
        <w:t>Hjartet brann inni meg,</w:t>
      </w:r>
    </w:p>
    <w:p w14:paraId="4130FE78" w14:textId="77777777" w:rsidR="00396125" w:rsidRPr="00541516" w:rsidRDefault="00396125" w:rsidP="00396125">
      <w:pPr>
        <w:spacing w:after="0"/>
        <w:rPr>
          <w:rFonts w:eastAsia="Times New Roman"/>
          <w:lang w:val="nn-NO" w:eastAsia="nb-NO"/>
        </w:rPr>
      </w:pPr>
      <w:r w:rsidRPr="00541516">
        <w:rPr>
          <w:rFonts w:eastAsia="Times New Roman"/>
          <w:lang w:val="nn-NO" w:eastAsia="nb-NO"/>
        </w:rPr>
        <w:t>elden flamma opp medan eg stønna.</w:t>
      </w:r>
    </w:p>
    <w:p w14:paraId="0F9F2567" w14:textId="77777777" w:rsidR="00396125" w:rsidRPr="00541516" w:rsidRDefault="00396125" w:rsidP="00DE1F77">
      <w:pPr>
        <w:rPr>
          <w:rFonts w:eastAsia="Times New Roman"/>
          <w:lang w:val="nn-NO" w:eastAsia="nb-NO"/>
        </w:rPr>
      </w:pPr>
      <w:r w:rsidRPr="00541516">
        <w:rPr>
          <w:rFonts w:eastAsia="Times New Roman"/>
          <w:lang w:val="nn-NO" w:eastAsia="nb-NO"/>
        </w:rPr>
        <w:t>Eg sa med mi tunge:</w:t>
      </w:r>
    </w:p>
    <w:p w14:paraId="676A91CB" w14:textId="685FB009" w:rsidR="00396125" w:rsidRPr="00541516" w:rsidRDefault="00396125" w:rsidP="00396125">
      <w:pPr>
        <w:spacing w:after="0"/>
        <w:rPr>
          <w:rFonts w:eastAsia="Times New Roman"/>
          <w:lang w:val="nn-NO" w:eastAsia="nb-NO"/>
        </w:rPr>
      </w:pPr>
      <w:r w:rsidRPr="00541516">
        <w:rPr>
          <w:rFonts w:eastAsia="Times New Roman"/>
          <w:lang w:val="nn-NO" w:eastAsia="nb-NO"/>
        </w:rPr>
        <w:t>«Herre, lær meg at eg skal døy,</w:t>
      </w:r>
    </w:p>
    <w:p w14:paraId="7E680D7B" w14:textId="77777777" w:rsidR="00396125" w:rsidRPr="00541516" w:rsidRDefault="00396125" w:rsidP="00396125">
      <w:pPr>
        <w:spacing w:after="0"/>
        <w:rPr>
          <w:rFonts w:eastAsia="Times New Roman"/>
          <w:lang w:val="nn-NO" w:eastAsia="nb-NO"/>
        </w:rPr>
      </w:pPr>
      <w:r w:rsidRPr="00541516">
        <w:rPr>
          <w:rFonts w:eastAsia="Times New Roman"/>
          <w:lang w:val="nn-NO" w:eastAsia="nb-NO"/>
        </w:rPr>
        <w:t>kor få og tilmålte mine dagar er,</w:t>
      </w:r>
    </w:p>
    <w:p w14:paraId="78DA27BC" w14:textId="77777777" w:rsidR="00396125" w:rsidRPr="00541516" w:rsidRDefault="00396125" w:rsidP="00396125">
      <w:pPr>
        <w:spacing w:after="0"/>
        <w:rPr>
          <w:rFonts w:eastAsia="Times New Roman"/>
          <w:lang w:val="nn-NO" w:eastAsia="nb-NO"/>
        </w:rPr>
      </w:pPr>
      <w:r w:rsidRPr="00541516">
        <w:rPr>
          <w:rFonts w:eastAsia="Times New Roman"/>
          <w:lang w:val="nn-NO" w:eastAsia="nb-NO"/>
        </w:rPr>
        <w:t>så eg kan skjøna at mitt liv tek slutt.»</w:t>
      </w:r>
    </w:p>
    <w:p w14:paraId="64334178" w14:textId="77777777" w:rsidR="00396125" w:rsidRPr="00541516" w:rsidRDefault="00396125" w:rsidP="00396125">
      <w:pPr>
        <w:spacing w:after="0"/>
        <w:rPr>
          <w:rFonts w:eastAsia="Times New Roman"/>
          <w:lang w:val="nn-NO" w:eastAsia="nb-NO"/>
        </w:rPr>
      </w:pPr>
    </w:p>
    <w:p w14:paraId="1D638145" w14:textId="04F91932" w:rsidR="00396125" w:rsidRPr="00541516" w:rsidRDefault="00396125" w:rsidP="00396125">
      <w:pPr>
        <w:spacing w:after="0"/>
        <w:rPr>
          <w:rFonts w:eastAsia="Times New Roman"/>
          <w:lang w:val="nn-NO" w:eastAsia="nb-NO"/>
        </w:rPr>
      </w:pPr>
      <w:r w:rsidRPr="00541516">
        <w:rPr>
          <w:rFonts w:eastAsia="Times New Roman"/>
          <w:lang w:val="nn-NO" w:eastAsia="nb-NO"/>
        </w:rPr>
        <w:t>Sjå, ei handfull levedagar har du gjeve meg,</w:t>
      </w:r>
    </w:p>
    <w:p w14:paraId="0D630465" w14:textId="77777777" w:rsidR="00396125" w:rsidRPr="00541516" w:rsidRDefault="00396125" w:rsidP="00396125">
      <w:pPr>
        <w:spacing w:after="0"/>
        <w:rPr>
          <w:rFonts w:eastAsia="Times New Roman"/>
          <w:lang w:val="nn-NO" w:eastAsia="nb-NO"/>
        </w:rPr>
      </w:pPr>
      <w:r w:rsidRPr="00541516">
        <w:rPr>
          <w:rFonts w:eastAsia="Times New Roman"/>
          <w:lang w:val="nn-NO" w:eastAsia="nb-NO"/>
        </w:rPr>
        <w:t>mi levetid er som ingenting for deg,</w:t>
      </w:r>
    </w:p>
    <w:p w14:paraId="2AAC3F61" w14:textId="29E33853" w:rsidR="00396125" w:rsidRPr="00541516" w:rsidRDefault="00396125" w:rsidP="00DE1F77">
      <w:pPr>
        <w:rPr>
          <w:rFonts w:eastAsia="Times New Roman"/>
          <w:lang w:val="nn-NO" w:eastAsia="nb-NO"/>
        </w:rPr>
      </w:pPr>
      <w:r w:rsidRPr="00541516">
        <w:rPr>
          <w:rFonts w:eastAsia="Times New Roman"/>
          <w:lang w:val="nn-NO" w:eastAsia="nb-NO"/>
        </w:rPr>
        <w:t xml:space="preserve">kvart menneske er eit pust. </w:t>
      </w:r>
    </w:p>
    <w:p w14:paraId="2D0837EB" w14:textId="68999E6D" w:rsidR="00396125" w:rsidRPr="00541516" w:rsidRDefault="00396125" w:rsidP="00396125">
      <w:pPr>
        <w:spacing w:after="0"/>
        <w:rPr>
          <w:rFonts w:eastAsia="Times New Roman"/>
          <w:lang w:val="nn-NO" w:eastAsia="nb-NO"/>
        </w:rPr>
      </w:pPr>
      <w:r w:rsidRPr="00541516">
        <w:rPr>
          <w:rFonts w:eastAsia="Times New Roman"/>
          <w:lang w:val="nn-NO" w:eastAsia="nb-NO"/>
        </w:rPr>
        <w:t>Som skuggebilete går dei omkring.</w:t>
      </w:r>
    </w:p>
    <w:p w14:paraId="2F55F762" w14:textId="77777777" w:rsidR="00396125" w:rsidRPr="00541516" w:rsidRDefault="00396125" w:rsidP="00396125">
      <w:pPr>
        <w:spacing w:after="0"/>
        <w:rPr>
          <w:rFonts w:eastAsia="Times New Roman"/>
          <w:lang w:val="nn-NO" w:eastAsia="nb-NO"/>
        </w:rPr>
      </w:pPr>
      <w:r w:rsidRPr="00541516">
        <w:rPr>
          <w:rFonts w:eastAsia="Times New Roman"/>
          <w:lang w:val="nn-NO" w:eastAsia="nb-NO"/>
        </w:rPr>
        <w:t>Fåfengt uroar dei seg.</w:t>
      </w:r>
    </w:p>
    <w:p w14:paraId="1000293F" w14:textId="77777777" w:rsidR="00396125" w:rsidRPr="00541516" w:rsidRDefault="00396125" w:rsidP="00396125">
      <w:pPr>
        <w:spacing w:after="0"/>
        <w:rPr>
          <w:rFonts w:eastAsia="Times New Roman"/>
          <w:lang w:val="nn-NO" w:eastAsia="nb-NO"/>
        </w:rPr>
      </w:pPr>
      <w:r w:rsidRPr="00541516">
        <w:rPr>
          <w:rFonts w:eastAsia="Times New Roman"/>
          <w:lang w:val="nn-NO" w:eastAsia="nb-NO"/>
        </w:rPr>
        <w:t>Dei samlar i hop, men veit ikkje kven som skal ha det.</w:t>
      </w:r>
    </w:p>
    <w:p w14:paraId="713B03AA" w14:textId="77777777" w:rsidR="00396125" w:rsidRPr="00541516" w:rsidRDefault="00396125" w:rsidP="00396125">
      <w:pPr>
        <w:spacing w:after="0"/>
        <w:rPr>
          <w:rFonts w:eastAsia="Times New Roman"/>
          <w:lang w:val="nn-NO" w:eastAsia="nb-NO"/>
        </w:rPr>
      </w:pPr>
    </w:p>
    <w:p w14:paraId="0008904A" w14:textId="746968FE" w:rsidR="00396125" w:rsidRPr="00541516" w:rsidRDefault="00396125" w:rsidP="00396125">
      <w:pPr>
        <w:spacing w:after="0"/>
        <w:rPr>
          <w:rFonts w:eastAsia="Times New Roman"/>
          <w:lang w:val="nn-NO" w:eastAsia="nb-NO"/>
        </w:rPr>
      </w:pPr>
      <w:r w:rsidRPr="00541516">
        <w:rPr>
          <w:rFonts w:eastAsia="Times New Roman"/>
          <w:lang w:val="nn-NO" w:eastAsia="nb-NO"/>
        </w:rPr>
        <w:t>Men no, Herre, kva skal eg venta på?</w:t>
      </w:r>
    </w:p>
    <w:p w14:paraId="6394205A" w14:textId="77777777" w:rsidR="00396125" w:rsidRPr="00541516" w:rsidRDefault="00396125" w:rsidP="00DE1F77">
      <w:pPr>
        <w:rPr>
          <w:rFonts w:eastAsia="Times New Roman"/>
          <w:lang w:val="nn-NO" w:eastAsia="nb-NO"/>
        </w:rPr>
      </w:pPr>
      <w:r w:rsidRPr="00541516">
        <w:rPr>
          <w:rFonts w:eastAsia="Times New Roman"/>
          <w:lang w:val="nn-NO" w:eastAsia="nb-NO"/>
        </w:rPr>
        <w:t>Berre til deg står mi von.</w:t>
      </w:r>
    </w:p>
    <w:p w14:paraId="44AA02C0" w14:textId="62880734" w:rsidR="00396125" w:rsidRPr="00541516" w:rsidRDefault="00396125" w:rsidP="00396125">
      <w:pPr>
        <w:spacing w:after="0"/>
        <w:rPr>
          <w:rFonts w:eastAsia="Times New Roman"/>
          <w:lang w:val="nn-NO" w:eastAsia="nb-NO"/>
        </w:rPr>
      </w:pPr>
      <w:r w:rsidRPr="00541516">
        <w:rPr>
          <w:rFonts w:eastAsia="Times New Roman"/>
          <w:lang w:val="nn-NO" w:eastAsia="nb-NO"/>
        </w:rPr>
        <w:t>Fri meg frå alle mine synder!</w:t>
      </w:r>
    </w:p>
    <w:p w14:paraId="49384FFF" w14:textId="77777777" w:rsidR="00396125" w:rsidRPr="00541516" w:rsidRDefault="00396125" w:rsidP="00396125">
      <w:pPr>
        <w:spacing w:after="0"/>
        <w:rPr>
          <w:rFonts w:eastAsia="Times New Roman"/>
          <w:lang w:val="nn-NO" w:eastAsia="nb-NO"/>
        </w:rPr>
      </w:pPr>
      <w:r w:rsidRPr="00541516">
        <w:rPr>
          <w:rFonts w:eastAsia="Times New Roman"/>
          <w:lang w:val="nn-NO" w:eastAsia="nb-NO"/>
        </w:rPr>
        <w:t>Gjer meg ikkje til spott for dårar!</w:t>
      </w:r>
    </w:p>
    <w:p w14:paraId="1061D816" w14:textId="2AEE1B80" w:rsidR="00396125" w:rsidRPr="00541516" w:rsidRDefault="00396125" w:rsidP="00396125">
      <w:pPr>
        <w:spacing w:after="0"/>
        <w:rPr>
          <w:rFonts w:eastAsia="Times New Roman"/>
          <w:lang w:val="nn-NO" w:eastAsia="nb-NO"/>
        </w:rPr>
      </w:pPr>
      <w:r w:rsidRPr="00541516">
        <w:rPr>
          <w:rFonts w:eastAsia="Times New Roman"/>
          <w:lang w:val="nn-NO" w:eastAsia="nb-NO"/>
        </w:rPr>
        <w:t>Eg teier. Eg lèt ikkje opp munnen,</w:t>
      </w:r>
    </w:p>
    <w:p w14:paraId="14AB6D6E" w14:textId="77777777" w:rsidR="00396125" w:rsidRPr="00541516" w:rsidRDefault="00396125" w:rsidP="00396125">
      <w:pPr>
        <w:spacing w:after="0"/>
        <w:rPr>
          <w:rFonts w:eastAsia="Times New Roman"/>
          <w:lang w:val="nn-NO" w:eastAsia="nb-NO"/>
        </w:rPr>
      </w:pPr>
      <w:r w:rsidRPr="00541516">
        <w:rPr>
          <w:rFonts w:eastAsia="Times New Roman"/>
          <w:lang w:val="nn-NO" w:eastAsia="nb-NO"/>
        </w:rPr>
        <w:lastRenderedPageBreak/>
        <w:t>for dette er ditt verk.</w:t>
      </w:r>
    </w:p>
    <w:p w14:paraId="0F91D999" w14:textId="77777777" w:rsidR="00396125" w:rsidRPr="00541516" w:rsidRDefault="00396125" w:rsidP="00396125">
      <w:pPr>
        <w:spacing w:after="0"/>
        <w:rPr>
          <w:rFonts w:eastAsia="Times New Roman"/>
          <w:lang w:val="nn-NO" w:eastAsia="nb-NO"/>
        </w:rPr>
      </w:pPr>
    </w:p>
    <w:p w14:paraId="695584BE" w14:textId="087A131D" w:rsidR="00396125" w:rsidRPr="00541516" w:rsidRDefault="00396125" w:rsidP="00396125">
      <w:pPr>
        <w:spacing w:after="0"/>
        <w:rPr>
          <w:rFonts w:eastAsia="Times New Roman"/>
          <w:lang w:val="nn-NO" w:eastAsia="nb-NO"/>
        </w:rPr>
      </w:pPr>
      <w:r w:rsidRPr="00541516">
        <w:rPr>
          <w:rFonts w:eastAsia="Times New Roman"/>
          <w:lang w:val="nn-NO" w:eastAsia="nb-NO"/>
        </w:rPr>
        <w:t>Ta bort den plaga du la på meg!</w:t>
      </w:r>
    </w:p>
    <w:p w14:paraId="31459FB7" w14:textId="4E3BED17" w:rsidR="000C5CA2" w:rsidRPr="00541516" w:rsidRDefault="00396125" w:rsidP="00396125">
      <w:pPr>
        <w:spacing w:after="0"/>
        <w:rPr>
          <w:rFonts w:eastAsia="Times New Roman"/>
          <w:lang w:val="nn-NO" w:eastAsia="nb-NO"/>
        </w:rPr>
      </w:pPr>
      <w:r w:rsidRPr="00541516">
        <w:rPr>
          <w:rFonts w:eastAsia="Times New Roman"/>
          <w:lang w:val="nn-NO" w:eastAsia="nb-NO"/>
        </w:rPr>
        <w:t xml:space="preserve">Eg går til grunne når du slår med di hand. </w:t>
      </w:r>
    </w:p>
    <w:p w14:paraId="6A2D63B9" w14:textId="77777777" w:rsidR="005934E0" w:rsidRPr="00541516" w:rsidRDefault="005934E0" w:rsidP="005934E0">
      <w:pPr>
        <w:spacing w:after="0"/>
        <w:rPr>
          <w:rFonts w:eastAsia="Times New Roman"/>
          <w:lang w:val="nn-NO" w:eastAsia="nb-NO"/>
        </w:rPr>
      </w:pPr>
    </w:p>
    <w:p w14:paraId="34F0006B" w14:textId="6E08FF0C" w:rsidR="005934E0" w:rsidRPr="00541516" w:rsidRDefault="005934E0" w:rsidP="005934E0">
      <w:pPr>
        <w:spacing w:after="0"/>
        <w:rPr>
          <w:rFonts w:eastAsia="Times New Roman"/>
          <w:lang w:val="nn-NO" w:eastAsia="nb-NO"/>
        </w:rPr>
      </w:pPr>
      <w:r w:rsidRPr="00541516">
        <w:rPr>
          <w:rFonts w:eastAsia="Times New Roman"/>
          <w:lang w:val="nn-NO" w:eastAsia="nb-NO"/>
        </w:rPr>
        <w:t>For eg er ein heimlaus hos deg,</w:t>
      </w:r>
    </w:p>
    <w:p w14:paraId="764CDC6A" w14:textId="77777777" w:rsidR="005934E0" w:rsidRPr="00541516" w:rsidRDefault="005934E0" w:rsidP="005934E0">
      <w:pPr>
        <w:spacing w:after="0"/>
        <w:rPr>
          <w:rFonts w:eastAsia="Times New Roman"/>
          <w:lang w:val="nn-NO" w:eastAsia="nb-NO"/>
        </w:rPr>
      </w:pPr>
      <w:r w:rsidRPr="00541516">
        <w:rPr>
          <w:rFonts w:eastAsia="Times New Roman"/>
          <w:lang w:val="nn-NO" w:eastAsia="nb-NO"/>
        </w:rPr>
        <w:t>ein framand som alle mine fedrar.</w:t>
      </w:r>
    </w:p>
    <w:p w14:paraId="5F9F992C" w14:textId="77777777" w:rsidR="005934E0" w:rsidRPr="00541516" w:rsidRDefault="005934E0" w:rsidP="005934E0">
      <w:pPr>
        <w:spacing w:after="0"/>
        <w:rPr>
          <w:rFonts w:eastAsia="Times New Roman"/>
          <w:lang w:val="nn-NO" w:eastAsia="nb-NO"/>
        </w:rPr>
      </w:pPr>
    </w:p>
    <w:p w14:paraId="7DB0BCA6" w14:textId="31FD5B2D" w:rsidR="005934E0" w:rsidRPr="00541516" w:rsidRDefault="005934E0" w:rsidP="005934E0">
      <w:pPr>
        <w:spacing w:after="0"/>
        <w:rPr>
          <w:rFonts w:eastAsia="Times New Roman"/>
          <w:lang w:val="nn-NO" w:eastAsia="nb-NO"/>
        </w:rPr>
      </w:pPr>
      <w:r w:rsidRPr="00541516">
        <w:rPr>
          <w:rFonts w:eastAsia="Times New Roman"/>
          <w:lang w:val="nn-NO" w:eastAsia="nb-NO"/>
        </w:rPr>
        <w:t>Vend blikket ifrå meg. Så lyser eg opp</w:t>
      </w:r>
    </w:p>
    <w:p w14:paraId="7F633FDB" w14:textId="178F9BF1" w:rsidR="008F03FA" w:rsidRPr="00541516" w:rsidRDefault="005934E0" w:rsidP="00DE1F77">
      <w:pPr>
        <w:spacing w:after="0"/>
        <w:rPr>
          <w:rStyle w:val="Svakreferanse"/>
          <w:lang w:val="nn-NO"/>
        </w:rPr>
      </w:pPr>
      <w:r w:rsidRPr="00541516">
        <w:rPr>
          <w:rFonts w:eastAsia="Times New Roman"/>
          <w:lang w:val="nn-NO" w:eastAsia="nb-NO"/>
        </w:rPr>
        <w:t>før eg går bort og ikkje er meir.</w:t>
      </w:r>
      <w:r w:rsidR="00DE1F77">
        <w:rPr>
          <w:rFonts w:eastAsia="Times New Roman"/>
          <w:lang w:val="nn-NO" w:eastAsia="nb-NO"/>
        </w:rPr>
        <w:t xml:space="preserve"> </w:t>
      </w:r>
      <w:r w:rsidR="008F03FA" w:rsidRPr="00541516">
        <w:rPr>
          <w:rStyle w:val="Svakreferanse"/>
          <w:lang w:val="nn-NO"/>
        </w:rPr>
        <w:t>Salme 39, 2-11</w:t>
      </w:r>
      <w:r w:rsidR="002048E9">
        <w:rPr>
          <w:rStyle w:val="Svakreferanse"/>
          <w:lang w:val="nn-NO"/>
        </w:rPr>
        <w:t>.</w:t>
      </w:r>
      <w:r w:rsidR="008F03FA" w:rsidRPr="00541516">
        <w:rPr>
          <w:rStyle w:val="Svakreferanse"/>
          <w:lang w:val="nn-NO"/>
        </w:rPr>
        <w:t>13b-14</w:t>
      </w:r>
    </w:p>
    <w:p w14:paraId="77E6D7C7" w14:textId="77777777" w:rsidR="008F03FA" w:rsidRPr="00541516" w:rsidRDefault="008F03FA" w:rsidP="008F03FA">
      <w:pPr>
        <w:rPr>
          <w:rStyle w:val="Svakreferanse"/>
          <w:lang w:val="nn-NO"/>
        </w:rPr>
      </w:pPr>
    </w:p>
    <w:p w14:paraId="673B1239" w14:textId="4618D604" w:rsidR="008F03FA" w:rsidRPr="00541516" w:rsidRDefault="008F03FA" w:rsidP="008F03FA">
      <w:pPr>
        <w:pStyle w:val="Overskrift4"/>
        <w:spacing w:after="240"/>
        <w:rPr>
          <w:rFonts w:ascii="Georgia" w:hAnsi="Georgia"/>
          <w:b/>
          <w:bCs/>
          <w:i/>
          <w:iCs/>
          <w:color w:val="000000"/>
          <w:sz w:val="22"/>
          <w:lang w:val="nn-NO"/>
        </w:rPr>
      </w:pPr>
      <w:r w:rsidRPr="00541516">
        <w:rPr>
          <w:rStyle w:val="Svakutheving"/>
          <w:b/>
          <w:bCs/>
          <w:lang w:val="nn-NO"/>
        </w:rPr>
        <w:t>B</w:t>
      </w:r>
    </w:p>
    <w:p w14:paraId="6CDCE4D7" w14:textId="10CA8016" w:rsidR="008F03FA" w:rsidRPr="00541516" w:rsidRDefault="008F03FA" w:rsidP="008F03FA">
      <w:pPr>
        <w:rPr>
          <w:lang w:val="nn-NO"/>
        </w:rPr>
      </w:pPr>
      <w:r w:rsidRPr="00541516">
        <w:rPr>
          <w:lang w:val="nn-NO"/>
        </w:rPr>
        <w:t xml:space="preserve">Bibelsk salme for </w:t>
      </w:r>
      <w:r w:rsidR="00121A49">
        <w:rPr>
          <w:lang w:val="nn-NO"/>
        </w:rPr>
        <w:t>o</w:t>
      </w:r>
      <w:r w:rsidRPr="00541516">
        <w:rPr>
          <w:lang w:val="nn-NO"/>
        </w:rPr>
        <w:t>skeonsdag, vedtatt av</w:t>
      </w:r>
      <w:r w:rsidR="005934E0" w:rsidRPr="00541516">
        <w:rPr>
          <w:lang w:val="nn-NO"/>
        </w:rPr>
        <w:t xml:space="preserve"> Kyrkj</w:t>
      </w:r>
      <w:r w:rsidRPr="00541516">
        <w:rPr>
          <w:lang w:val="nn-NO"/>
        </w:rPr>
        <w:t>emøtet i 2014:</w:t>
      </w:r>
    </w:p>
    <w:p w14:paraId="7CEF18E4" w14:textId="77777777" w:rsidR="005934E0" w:rsidRPr="00541516" w:rsidRDefault="005934E0" w:rsidP="00DE1F77">
      <w:pPr>
        <w:ind w:left="720"/>
        <w:rPr>
          <w:rFonts w:eastAsia="Times New Roman"/>
          <w:lang w:val="nn-NO" w:eastAsia="nb-NO"/>
        </w:rPr>
      </w:pPr>
      <w:r w:rsidRPr="00541516">
        <w:rPr>
          <w:rFonts w:eastAsia="Times New Roman"/>
          <w:lang w:val="nn-NO" w:eastAsia="nb-NO"/>
        </w:rPr>
        <w:t>Frå djupet ropar eg til deg, Herre.</w:t>
      </w:r>
    </w:p>
    <w:p w14:paraId="7B9ACDD3" w14:textId="11AE9C3B" w:rsidR="005934E0" w:rsidRPr="00541516" w:rsidRDefault="005934E0" w:rsidP="00DE1F77">
      <w:pPr>
        <w:spacing w:after="0"/>
        <w:ind w:left="720"/>
        <w:rPr>
          <w:rFonts w:eastAsia="Times New Roman"/>
          <w:lang w:val="nn-NO" w:eastAsia="nb-NO"/>
        </w:rPr>
      </w:pPr>
      <w:r w:rsidRPr="00541516">
        <w:rPr>
          <w:rFonts w:eastAsia="Times New Roman"/>
          <w:lang w:val="nn-NO" w:eastAsia="nb-NO"/>
        </w:rPr>
        <w:t>Herre, høyr mi røyst!</w:t>
      </w:r>
    </w:p>
    <w:p w14:paraId="5F2EA72C" w14:textId="0B889A61" w:rsidR="005934E0" w:rsidRPr="00541516" w:rsidRDefault="005934E0" w:rsidP="00DE1F77">
      <w:pPr>
        <w:ind w:left="720"/>
        <w:rPr>
          <w:rFonts w:eastAsia="Times New Roman"/>
          <w:lang w:val="nn-NO" w:eastAsia="nb-NO"/>
        </w:rPr>
      </w:pPr>
      <w:r w:rsidRPr="00541516">
        <w:rPr>
          <w:rFonts w:eastAsia="Times New Roman"/>
          <w:lang w:val="nn-NO" w:eastAsia="nb-NO"/>
        </w:rPr>
        <w:t>Vend øyret til mitt rop om nåde.</w:t>
      </w:r>
    </w:p>
    <w:p w14:paraId="1BD02152" w14:textId="558985E2" w:rsidR="005934E0" w:rsidRPr="00541516" w:rsidRDefault="005934E0" w:rsidP="00DE1F77">
      <w:pPr>
        <w:spacing w:after="0"/>
        <w:ind w:left="720"/>
        <w:rPr>
          <w:rFonts w:eastAsia="Times New Roman"/>
          <w:lang w:val="nn-NO" w:eastAsia="nb-NO"/>
        </w:rPr>
      </w:pPr>
      <w:r w:rsidRPr="00541516">
        <w:rPr>
          <w:rFonts w:eastAsia="Times New Roman"/>
          <w:lang w:val="nn-NO" w:eastAsia="nb-NO"/>
        </w:rPr>
        <w:t>Dersom du, Herre, vil gøyma på synder,</w:t>
      </w:r>
    </w:p>
    <w:p w14:paraId="1A9B1491" w14:textId="77777777" w:rsidR="005934E0" w:rsidRPr="00541516" w:rsidRDefault="005934E0" w:rsidP="00DE1F77">
      <w:pPr>
        <w:ind w:left="720"/>
        <w:rPr>
          <w:rFonts w:eastAsia="Times New Roman"/>
          <w:lang w:val="nn-NO" w:eastAsia="nb-NO"/>
        </w:rPr>
      </w:pPr>
      <w:r w:rsidRPr="00541516">
        <w:rPr>
          <w:rFonts w:eastAsia="Times New Roman"/>
          <w:lang w:val="nn-NO" w:eastAsia="nb-NO"/>
        </w:rPr>
        <w:t>Herre, kven kan då bli ståande?</w:t>
      </w:r>
    </w:p>
    <w:p w14:paraId="4A70C6FB" w14:textId="5594D630" w:rsidR="005934E0" w:rsidRPr="00541516" w:rsidRDefault="005934E0" w:rsidP="00DE1F77">
      <w:pPr>
        <w:spacing w:after="0"/>
        <w:ind w:left="720"/>
        <w:rPr>
          <w:rFonts w:eastAsia="Times New Roman"/>
          <w:lang w:val="nn-NO" w:eastAsia="nb-NO"/>
        </w:rPr>
      </w:pPr>
      <w:r w:rsidRPr="00541516">
        <w:rPr>
          <w:rFonts w:eastAsia="Times New Roman"/>
          <w:lang w:val="nn-NO" w:eastAsia="nb-NO"/>
        </w:rPr>
        <w:t>Men hos deg er tilgjeving,</w:t>
      </w:r>
    </w:p>
    <w:p w14:paraId="6A673619" w14:textId="1734E0B6" w:rsidR="005934E0" w:rsidRPr="00541516" w:rsidRDefault="005934E0" w:rsidP="00DE1F77">
      <w:pPr>
        <w:ind w:left="720"/>
        <w:rPr>
          <w:rFonts w:eastAsia="Times New Roman"/>
          <w:lang w:val="nn-NO" w:eastAsia="nb-NO"/>
        </w:rPr>
      </w:pPr>
      <w:r w:rsidRPr="00541516">
        <w:rPr>
          <w:rFonts w:eastAsia="Times New Roman"/>
          <w:lang w:val="nn-NO" w:eastAsia="nb-NO"/>
        </w:rPr>
        <w:t>så vi skal frykta deg.</w:t>
      </w:r>
    </w:p>
    <w:p w14:paraId="149346BC" w14:textId="299931EE" w:rsidR="005934E0" w:rsidRPr="00541516" w:rsidRDefault="005934E0" w:rsidP="00DE1F77">
      <w:pPr>
        <w:spacing w:after="0"/>
        <w:ind w:left="720"/>
        <w:rPr>
          <w:rFonts w:eastAsia="Times New Roman"/>
          <w:lang w:val="nn-NO" w:eastAsia="nb-NO"/>
        </w:rPr>
      </w:pPr>
      <w:r w:rsidRPr="00541516">
        <w:rPr>
          <w:rFonts w:eastAsia="Times New Roman"/>
          <w:lang w:val="nn-NO" w:eastAsia="nb-NO"/>
        </w:rPr>
        <w:t>Eg set mi von til Herren, eg lengtar,</w:t>
      </w:r>
    </w:p>
    <w:p w14:paraId="3E479FEB" w14:textId="476ABB76" w:rsidR="00C23D2D" w:rsidRPr="00C23D2D" w:rsidRDefault="005934E0" w:rsidP="00695FDB">
      <w:pPr>
        <w:ind w:left="720"/>
        <w:rPr>
          <w:smallCaps/>
          <w:color w:val="D90000" w:themeColor="accent1"/>
          <w:sz w:val="18"/>
          <w:u w:color="7F7F7F" w:themeColor="text1" w:themeTint="80"/>
          <w:lang w:val="nb-NO"/>
        </w:rPr>
      </w:pPr>
      <w:r w:rsidRPr="00541516">
        <w:rPr>
          <w:rFonts w:eastAsia="Times New Roman"/>
          <w:lang w:val="nn-NO" w:eastAsia="nb-NO"/>
        </w:rPr>
        <w:t>eg ventar på hans ord.</w:t>
      </w:r>
      <w:r w:rsidR="00DE1F77">
        <w:rPr>
          <w:rFonts w:eastAsia="Times New Roman"/>
          <w:lang w:val="nn-NO" w:eastAsia="nb-NO"/>
        </w:rPr>
        <w:t xml:space="preserve"> </w:t>
      </w:r>
      <w:r w:rsidR="008F03FA" w:rsidRPr="00541516">
        <w:rPr>
          <w:rFonts w:eastAsia="Times New Roman"/>
          <w:lang w:val="nn-NO" w:eastAsia="nb-NO"/>
        </w:rPr>
        <w:t xml:space="preserve"> </w:t>
      </w:r>
      <w:r w:rsidR="008F03FA" w:rsidRPr="006E097D">
        <w:rPr>
          <w:rStyle w:val="Svakreferanse"/>
          <w:lang w:val="nb-NO"/>
        </w:rPr>
        <w:t>Salme 130,1-5</w:t>
      </w:r>
    </w:p>
    <w:p w14:paraId="711A8894" w14:textId="38DD370E" w:rsidR="00EE7B39" w:rsidRPr="00541516" w:rsidRDefault="00EE7B39" w:rsidP="00EE7B39">
      <w:pPr>
        <w:pStyle w:val="Overskrift3"/>
        <w:rPr>
          <w:lang w:val="nn-NO"/>
        </w:rPr>
      </w:pPr>
      <w:bookmarkStart w:id="26" w:name="_Toc164861331"/>
      <w:r w:rsidRPr="00541516">
        <w:rPr>
          <w:lang w:val="nn-NO"/>
        </w:rPr>
        <w:t xml:space="preserve">Til 8 | </w:t>
      </w:r>
      <w:r w:rsidR="00136FAF">
        <w:rPr>
          <w:lang w:val="nn-NO"/>
        </w:rPr>
        <w:t>Tekstlesing</w:t>
      </w:r>
      <w:bookmarkEnd w:id="26"/>
    </w:p>
    <w:p w14:paraId="3406714F" w14:textId="5335EB4D" w:rsidR="00D663A4" w:rsidRPr="00541516" w:rsidRDefault="000B7388" w:rsidP="00253503">
      <w:pPr>
        <w:rPr>
          <w:lang w:val="nn-NO"/>
        </w:rPr>
      </w:pPr>
      <w:r>
        <w:rPr>
          <w:lang w:val="nn-NO"/>
        </w:rPr>
        <w:t xml:space="preserve">Her kan ein </w:t>
      </w:r>
      <w:r w:rsidR="005934E0" w:rsidRPr="00541516">
        <w:rPr>
          <w:lang w:val="nn-NO"/>
        </w:rPr>
        <w:t xml:space="preserve">lese </w:t>
      </w:r>
      <w:r w:rsidR="007F76C5" w:rsidRPr="00541516">
        <w:rPr>
          <w:lang w:val="nn-NO"/>
        </w:rPr>
        <w:t>fr</w:t>
      </w:r>
      <w:r w:rsidR="005934E0" w:rsidRPr="00541516">
        <w:rPr>
          <w:lang w:val="nn-NO"/>
        </w:rPr>
        <w:t>å</w:t>
      </w:r>
      <w:r w:rsidR="002E6035" w:rsidRPr="00541516">
        <w:rPr>
          <w:lang w:val="nn-NO"/>
        </w:rPr>
        <w:t xml:space="preserve"> K</w:t>
      </w:r>
      <w:r w:rsidR="005934E0" w:rsidRPr="00541516">
        <w:rPr>
          <w:lang w:val="nn-NO"/>
        </w:rPr>
        <w:t>y</w:t>
      </w:r>
      <w:r w:rsidR="002E6035" w:rsidRPr="00541516">
        <w:rPr>
          <w:lang w:val="nn-NO"/>
        </w:rPr>
        <w:t>rke</w:t>
      </w:r>
      <w:r w:rsidR="005934E0" w:rsidRPr="00541516">
        <w:rPr>
          <w:lang w:val="nn-NO"/>
        </w:rPr>
        <w:t>j</w:t>
      </w:r>
      <w:r w:rsidR="002E6035" w:rsidRPr="00541516">
        <w:rPr>
          <w:lang w:val="nn-NO"/>
        </w:rPr>
        <w:t>årets tekst</w:t>
      </w:r>
      <w:r w:rsidR="005934E0" w:rsidRPr="00541516">
        <w:rPr>
          <w:lang w:val="nn-NO"/>
        </w:rPr>
        <w:t>a</w:t>
      </w:r>
      <w:r w:rsidR="002E6035" w:rsidRPr="00541516">
        <w:rPr>
          <w:lang w:val="nn-NO"/>
        </w:rPr>
        <w:t>r</w:t>
      </w:r>
      <w:r w:rsidR="009E71C6" w:rsidRPr="00541516">
        <w:rPr>
          <w:lang w:val="nn-NO"/>
        </w:rPr>
        <w:t>. Alternativt kan e</w:t>
      </w:r>
      <w:r w:rsidR="005934E0" w:rsidRPr="00541516">
        <w:rPr>
          <w:lang w:val="nn-NO"/>
        </w:rPr>
        <w:t>i</w:t>
      </w:r>
      <w:r w:rsidR="009E71C6" w:rsidRPr="00541516">
        <w:rPr>
          <w:lang w:val="nn-NO"/>
        </w:rPr>
        <w:t>n bruke e</w:t>
      </w:r>
      <w:r w:rsidR="005934E0" w:rsidRPr="00541516">
        <w:rPr>
          <w:lang w:val="nn-NO"/>
        </w:rPr>
        <w:t>i</w:t>
      </w:r>
      <w:r w:rsidR="009E71C6" w:rsidRPr="00541516">
        <w:rPr>
          <w:lang w:val="nn-NO"/>
        </w:rPr>
        <w:t xml:space="preserve">n </w:t>
      </w:r>
      <w:r w:rsidR="00D663A4" w:rsidRPr="00541516">
        <w:rPr>
          <w:lang w:val="nn-NO"/>
        </w:rPr>
        <w:t>av tekst</w:t>
      </w:r>
      <w:r w:rsidR="005934E0" w:rsidRPr="00541516">
        <w:rPr>
          <w:lang w:val="nn-NO"/>
        </w:rPr>
        <w:t>a</w:t>
      </w:r>
      <w:r w:rsidR="00D663A4" w:rsidRPr="00541516">
        <w:rPr>
          <w:lang w:val="nn-NO"/>
        </w:rPr>
        <w:t xml:space="preserve">ne som </w:t>
      </w:r>
      <w:r w:rsidR="006B1C8F" w:rsidRPr="00541516">
        <w:rPr>
          <w:lang w:val="nn-NO"/>
        </w:rPr>
        <w:t>ikk</w:t>
      </w:r>
      <w:r w:rsidR="005934E0" w:rsidRPr="00541516">
        <w:rPr>
          <w:lang w:val="nn-NO"/>
        </w:rPr>
        <w:t>j</w:t>
      </w:r>
      <w:r w:rsidR="006B1C8F" w:rsidRPr="00541516">
        <w:rPr>
          <w:lang w:val="nn-NO"/>
        </w:rPr>
        <w:t>e blir les</w:t>
      </w:r>
      <w:r w:rsidR="005672D0">
        <w:rPr>
          <w:lang w:val="nn-NO"/>
        </w:rPr>
        <w:t>t</w:t>
      </w:r>
      <w:r w:rsidR="006B1C8F" w:rsidRPr="00541516">
        <w:rPr>
          <w:lang w:val="nn-NO"/>
        </w:rPr>
        <w:t xml:space="preserve"> under </w:t>
      </w:r>
      <w:r w:rsidR="003012A2" w:rsidRPr="00541516">
        <w:rPr>
          <w:lang w:val="nn-NO"/>
        </w:rPr>
        <w:t xml:space="preserve">ledd </w:t>
      </w:r>
      <w:r w:rsidR="006B1C8F" w:rsidRPr="00541516">
        <w:rPr>
          <w:lang w:val="nn-NO"/>
        </w:rPr>
        <w:t xml:space="preserve">4 | </w:t>
      </w:r>
      <w:r w:rsidR="003012A2" w:rsidRPr="00541516">
        <w:rPr>
          <w:b/>
          <w:bCs/>
          <w:lang w:val="nn-NO"/>
        </w:rPr>
        <w:t>Påminning o</w:t>
      </w:r>
      <w:r w:rsidR="007F76C5" w:rsidRPr="00541516">
        <w:rPr>
          <w:b/>
          <w:bCs/>
          <w:lang w:val="nn-NO"/>
        </w:rPr>
        <w:t>m</w:t>
      </w:r>
      <w:r w:rsidR="003012A2" w:rsidRPr="00541516">
        <w:rPr>
          <w:b/>
          <w:bCs/>
          <w:lang w:val="nn-NO"/>
        </w:rPr>
        <w:t xml:space="preserve"> livets forgjengel</w:t>
      </w:r>
      <w:r w:rsidR="005934E0" w:rsidRPr="00541516">
        <w:rPr>
          <w:b/>
          <w:bCs/>
          <w:lang w:val="nn-NO"/>
        </w:rPr>
        <w:t>egdom</w:t>
      </w:r>
      <w:r w:rsidR="00D26541">
        <w:rPr>
          <w:b/>
          <w:bCs/>
          <w:lang w:val="nn-NO"/>
        </w:rPr>
        <w:t>,</w:t>
      </w:r>
      <w:r w:rsidR="003012A2" w:rsidRPr="00541516">
        <w:rPr>
          <w:lang w:val="nn-NO"/>
        </w:rPr>
        <w:t xml:space="preserve"> ledd 7 | </w:t>
      </w:r>
      <w:r w:rsidR="003012A2" w:rsidRPr="00541516">
        <w:rPr>
          <w:b/>
          <w:bCs/>
          <w:lang w:val="nn-NO"/>
        </w:rPr>
        <w:t>Bibelsk salme</w:t>
      </w:r>
      <w:r w:rsidR="0049058E">
        <w:rPr>
          <w:b/>
          <w:bCs/>
          <w:lang w:val="nn-NO"/>
        </w:rPr>
        <w:t>/Salme</w:t>
      </w:r>
      <w:r w:rsidR="00FD5604" w:rsidRPr="00541516">
        <w:rPr>
          <w:lang w:val="nn-NO"/>
        </w:rPr>
        <w:t xml:space="preserve"> eller</w:t>
      </w:r>
      <w:r w:rsidR="003012A2" w:rsidRPr="00541516">
        <w:rPr>
          <w:lang w:val="nn-NO"/>
        </w:rPr>
        <w:t xml:space="preserve"> </w:t>
      </w:r>
      <w:r w:rsidR="00FD5604" w:rsidRPr="00541516">
        <w:rPr>
          <w:lang w:val="nn-NO"/>
        </w:rPr>
        <w:t xml:space="preserve">13 | </w:t>
      </w:r>
      <w:r w:rsidR="00136FAF">
        <w:rPr>
          <w:b/>
          <w:bCs/>
          <w:lang w:val="nn-NO"/>
        </w:rPr>
        <w:t>Tekstlesing</w:t>
      </w:r>
      <w:r w:rsidR="00FD5604" w:rsidRPr="00541516">
        <w:rPr>
          <w:b/>
          <w:bCs/>
          <w:lang w:val="nn-NO"/>
        </w:rPr>
        <w:t xml:space="preserve"> og sti</w:t>
      </w:r>
      <w:r w:rsidR="005934E0" w:rsidRPr="00541516">
        <w:rPr>
          <w:b/>
          <w:bCs/>
          <w:lang w:val="nn-NO"/>
        </w:rPr>
        <w:t>lle stun</w:t>
      </w:r>
      <w:r w:rsidR="005672D0">
        <w:rPr>
          <w:b/>
          <w:bCs/>
          <w:lang w:val="nn-NO"/>
        </w:rPr>
        <w:t>d</w:t>
      </w:r>
      <w:r w:rsidR="002B0A83" w:rsidRPr="00541516">
        <w:rPr>
          <w:lang w:val="nn-NO"/>
        </w:rPr>
        <w:t xml:space="preserve"> eller e</w:t>
      </w:r>
      <w:r w:rsidR="0068310F">
        <w:rPr>
          <w:lang w:val="nn-NO"/>
        </w:rPr>
        <w:t>i</w:t>
      </w:r>
      <w:r w:rsidR="002B0A83" w:rsidRPr="00541516">
        <w:rPr>
          <w:lang w:val="nn-NO"/>
        </w:rPr>
        <w:t>n ann</w:t>
      </w:r>
      <w:r w:rsidR="005934E0" w:rsidRPr="00541516">
        <w:rPr>
          <w:lang w:val="nn-NO"/>
        </w:rPr>
        <w:t>a</w:t>
      </w:r>
      <w:r w:rsidR="002B0A83" w:rsidRPr="00541516">
        <w:rPr>
          <w:lang w:val="nn-NO"/>
        </w:rPr>
        <w:t>n høvel</w:t>
      </w:r>
      <w:r w:rsidR="005934E0" w:rsidRPr="00541516">
        <w:rPr>
          <w:lang w:val="nn-NO"/>
        </w:rPr>
        <w:t>e</w:t>
      </w:r>
      <w:r w:rsidR="002B0A83" w:rsidRPr="00541516">
        <w:rPr>
          <w:lang w:val="nn-NO"/>
        </w:rPr>
        <w:t>g tekst.</w:t>
      </w:r>
    </w:p>
    <w:p w14:paraId="2F5A8F8D" w14:textId="3D671CEB" w:rsidR="00D663A4" w:rsidRPr="00541516" w:rsidRDefault="004600C1" w:rsidP="004600C1">
      <w:pPr>
        <w:rPr>
          <w:rStyle w:val="Svakutheving"/>
          <w:b/>
          <w:bCs/>
          <w:lang w:val="nn-NO"/>
        </w:rPr>
      </w:pPr>
      <w:r w:rsidRPr="00541516">
        <w:rPr>
          <w:rStyle w:val="Svakutheving"/>
          <w:b/>
          <w:bCs/>
          <w:lang w:val="nn-NO"/>
        </w:rPr>
        <w:t>K</w:t>
      </w:r>
      <w:r w:rsidR="005934E0" w:rsidRPr="00541516">
        <w:rPr>
          <w:rStyle w:val="Svakutheving"/>
          <w:b/>
          <w:bCs/>
          <w:lang w:val="nn-NO"/>
        </w:rPr>
        <w:t>y</w:t>
      </w:r>
      <w:r w:rsidRPr="00541516">
        <w:rPr>
          <w:rStyle w:val="Svakutheving"/>
          <w:b/>
          <w:bCs/>
          <w:lang w:val="nn-NO"/>
        </w:rPr>
        <w:t>rk</w:t>
      </w:r>
      <w:r w:rsidR="005934E0" w:rsidRPr="00541516">
        <w:rPr>
          <w:rStyle w:val="Svakutheving"/>
          <w:b/>
          <w:bCs/>
          <w:lang w:val="nn-NO"/>
        </w:rPr>
        <w:t>j</w:t>
      </w:r>
      <w:r w:rsidRPr="00541516">
        <w:rPr>
          <w:rStyle w:val="Svakutheving"/>
          <w:b/>
          <w:bCs/>
          <w:lang w:val="nn-NO"/>
        </w:rPr>
        <w:t>eårets tekst</w:t>
      </w:r>
      <w:r w:rsidR="005934E0" w:rsidRPr="00541516">
        <w:rPr>
          <w:rStyle w:val="Svakutheving"/>
          <w:b/>
          <w:bCs/>
          <w:lang w:val="nn-NO"/>
        </w:rPr>
        <w:t>a</w:t>
      </w:r>
      <w:r w:rsidRPr="00541516">
        <w:rPr>
          <w:rStyle w:val="Svakutheving"/>
          <w:b/>
          <w:bCs/>
          <w:lang w:val="nn-NO"/>
        </w:rPr>
        <w:t>r</w:t>
      </w:r>
    </w:p>
    <w:p w14:paraId="0CEFEE5E" w14:textId="710FC919" w:rsidR="004600C1" w:rsidRPr="00541516" w:rsidRDefault="004600C1" w:rsidP="004600C1">
      <w:pPr>
        <w:rPr>
          <w:rStyle w:val="Svakutheving"/>
          <w:lang w:val="nn-NO"/>
        </w:rPr>
      </w:pPr>
      <w:r w:rsidRPr="00541516">
        <w:rPr>
          <w:rStyle w:val="Svakutheving"/>
          <w:lang w:val="nn-NO"/>
        </w:rPr>
        <w:t>Første rekke</w:t>
      </w:r>
      <w:r w:rsidR="00B018EC" w:rsidRPr="00541516">
        <w:rPr>
          <w:rStyle w:val="Svakutheving"/>
          <w:lang w:val="nn-NO"/>
        </w:rPr>
        <w:t xml:space="preserve"> </w:t>
      </w:r>
      <w:r w:rsidR="00411D59" w:rsidRPr="00541516">
        <w:rPr>
          <w:rStyle w:val="Svakutheving"/>
          <w:lang w:val="nn-NO"/>
        </w:rPr>
        <w:t>–</w:t>
      </w:r>
      <w:r w:rsidR="00B018EC" w:rsidRPr="00541516">
        <w:rPr>
          <w:rStyle w:val="Svakutheving"/>
          <w:lang w:val="nn-NO"/>
        </w:rPr>
        <w:t xml:space="preserve"> g</w:t>
      </w:r>
      <w:r w:rsidRPr="00541516">
        <w:rPr>
          <w:rStyle w:val="Svakutheving"/>
          <w:lang w:val="nn-NO"/>
        </w:rPr>
        <w:t>am</w:t>
      </w:r>
      <w:r w:rsidR="005934E0" w:rsidRPr="00541516">
        <w:rPr>
          <w:rStyle w:val="Svakutheving"/>
          <w:lang w:val="nn-NO"/>
        </w:rPr>
        <w:t>a</w:t>
      </w:r>
      <w:r w:rsidRPr="00541516">
        <w:rPr>
          <w:rStyle w:val="Svakutheving"/>
          <w:lang w:val="nn-NO"/>
        </w:rPr>
        <w:t>ltestamentl</w:t>
      </w:r>
      <w:r w:rsidR="005934E0" w:rsidRPr="00541516">
        <w:rPr>
          <w:rStyle w:val="Svakutheving"/>
          <w:lang w:val="nn-NO"/>
        </w:rPr>
        <w:t>e</w:t>
      </w:r>
      <w:r w:rsidRPr="00541516">
        <w:rPr>
          <w:rStyle w:val="Svakutheving"/>
          <w:lang w:val="nn-NO"/>
        </w:rPr>
        <w:t>g tekst</w:t>
      </w:r>
    </w:p>
    <w:p w14:paraId="078BC473" w14:textId="79ADF913" w:rsidR="004600C1" w:rsidRPr="00541516" w:rsidRDefault="005934E0" w:rsidP="005934E0">
      <w:pPr>
        <w:rPr>
          <w:rFonts w:eastAsia="Times New Roman"/>
          <w:lang w:val="nn-NO" w:eastAsia="nb-NO"/>
        </w:rPr>
      </w:pPr>
      <w:r w:rsidRPr="00541516">
        <w:rPr>
          <w:rFonts w:eastAsia="Times New Roman"/>
          <w:lang w:val="nn-NO" w:eastAsia="nb-NO"/>
        </w:rPr>
        <w:t>Men sjølv no, seier Herren, vend om til meg av heile dykkar hjarte, med faste og gråt og klage. Riv hjartet sund, ikkje kleda! Vend om til Herren dykkar Gud! For han er nådig og mild, sein til vreide og rik på miskunn, og han kan angra på ulukka</w:t>
      </w:r>
      <w:r w:rsidR="00D663A4" w:rsidRPr="00541516">
        <w:rPr>
          <w:rFonts w:eastAsia="Times New Roman"/>
          <w:lang w:val="nn-NO" w:eastAsia="nb-NO"/>
        </w:rPr>
        <w:t xml:space="preserve">. </w:t>
      </w:r>
      <w:r w:rsidR="004600C1" w:rsidRPr="00541516">
        <w:rPr>
          <w:rStyle w:val="Svakreferanse"/>
          <w:lang w:val="nn-NO"/>
        </w:rPr>
        <w:t>Joel 2,12-13</w:t>
      </w:r>
    </w:p>
    <w:p w14:paraId="5F4B8372" w14:textId="77777777" w:rsidR="00695FDB" w:rsidRDefault="00695FDB">
      <w:pPr>
        <w:rPr>
          <w:rStyle w:val="Svakutheving"/>
          <w:lang w:val="nn-NO"/>
        </w:rPr>
      </w:pPr>
      <w:r>
        <w:rPr>
          <w:rStyle w:val="Svakutheving"/>
          <w:lang w:val="nn-NO"/>
        </w:rPr>
        <w:br w:type="page"/>
      </w:r>
    </w:p>
    <w:p w14:paraId="2A5003F5" w14:textId="64A66A5E" w:rsidR="004600C1" w:rsidRPr="00541516" w:rsidRDefault="00B018EC" w:rsidP="004600C1">
      <w:pPr>
        <w:rPr>
          <w:rStyle w:val="Svakutheving"/>
          <w:lang w:val="nn-NO"/>
        </w:rPr>
      </w:pPr>
      <w:r w:rsidRPr="00541516">
        <w:rPr>
          <w:rStyle w:val="Svakutheving"/>
          <w:lang w:val="nn-NO"/>
        </w:rPr>
        <w:lastRenderedPageBreak/>
        <w:t xml:space="preserve">Første rekke </w:t>
      </w:r>
      <w:r w:rsidR="00411D59" w:rsidRPr="00541516">
        <w:rPr>
          <w:rStyle w:val="Svakutheving"/>
          <w:lang w:val="nn-NO"/>
        </w:rPr>
        <w:t>–</w:t>
      </w:r>
      <w:r w:rsidRPr="00541516">
        <w:rPr>
          <w:rStyle w:val="Svakutheving"/>
          <w:lang w:val="nn-NO"/>
        </w:rPr>
        <w:t xml:space="preserve"> e</w:t>
      </w:r>
      <w:r w:rsidR="004600C1" w:rsidRPr="00541516">
        <w:rPr>
          <w:rStyle w:val="Svakutheving"/>
          <w:lang w:val="nn-NO"/>
        </w:rPr>
        <w:t>pisteltekst</w:t>
      </w:r>
    </w:p>
    <w:p w14:paraId="08CA51B2" w14:textId="2C65851B" w:rsidR="00D663A4" w:rsidRPr="00541516" w:rsidRDefault="005E3034" w:rsidP="005E3034">
      <w:pPr>
        <w:rPr>
          <w:rFonts w:eastAsia="Times New Roman"/>
          <w:lang w:val="nn-NO" w:eastAsia="nb-NO"/>
        </w:rPr>
      </w:pPr>
      <w:r w:rsidRPr="00541516">
        <w:rPr>
          <w:rFonts w:eastAsia="Times New Roman"/>
          <w:lang w:val="nn-NO" w:eastAsia="nb-NO"/>
        </w:rPr>
        <w:t xml:space="preserve">For Kristus sjølv leid for synder, éin gong for alle,den rettferdige for urettferdige, for å føra dykk fram til Gud. Med kroppen døydde han, men ved Anden vart han gjord levande, og slik gjekk han bort og forkynte for åndene som var i fangenskap. Dei hadde vore ulydige i Noahs dagar, den gongen Gud venta tolmodig medan arka vart bygd. I henne vart nokre få menneske, åtte i talet, frelste gjennom vatn.  Dette er eit bilete på dåpen, som no frelser dykk òg. Dåpen er ikkje å vaska kroppen rein for skit, men ei bøn til Gud om eit godt samvit, i kraft av Jesu Kristi oppstode – han som fór opp til himmelen og no sit ved Guds høgre hand, og englar og makter og krefter er lagde under han. </w:t>
      </w:r>
      <w:r w:rsidR="00D663A4" w:rsidRPr="00541516">
        <w:rPr>
          <w:rFonts w:eastAsia="Times New Roman"/>
          <w:lang w:val="nn-NO" w:eastAsia="nb-NO"/>
        </w:rPr>
        <w:br/>
      </w:r>
      <w:r w:rsidR="00D663A4" w:rsidRPr="00541516">
        <w:rPr>
          <w:rFonts w:eastAsia="Times New Roman"/>
          <w:lang w:val="nn-NO" w:eastAsia="nb-NO"/>
        </w:rPr>
        <w:br/>
      </w:r>
      <w:r w:rsidRPr="00541516">
        <w:rPr>
          <w:rFonts w:eastAsia="Times New Roman"/>
          <w:lang w:val="nn-NO" w:eastAsia="nb-NO"/>
        </w:rPr>
        <w:t xml:space="preserve">Når Kristus no har lide i kroppen, skal de væpna dykk med denne tanken: Den som har lide i kroppen, har gjort seg ferdig med synda. Difor skal du ikkje lenger leva etter menneskelege lyster, men etter Guds vilje den stunda du har att å leva i kroppen. </w:t>
      </w:r>
      <w:r w:rsidR="004600C1" w:rsidRPr="00541516">
        <w:rPr>
          <w:rStyle w:val="Svakreferanse"/>
          <w:lang w:val="nn-NO"/>
        </w:rPr>
        <w:t>1. Peter 3,18-4,2</w:t>
      </w:r>
    </w:p>
    <w:p w14:paraId="5C1239C3" w14:textId="1D3C52BD" w:rsidR="004600C1" w:rsidRPr="00541516" w:rsidRDefault="00B018EC" w:rsidP="004600C1">
      <w:pPr>
        <w:rPr>
          <w:rStyle w:val="Svakutheving"/>
          <w:lang w:val="nn-NO"/>
        </w:rPr>
      </w:pPr>
      <w:r w:rsidRPr="00541516">
        <w:rPr>
          <w:rStyle w:val="Svakutheving"/>
          <w:lang w:val="nn-NO"/>
        </w:rPr>
        <w:t xml:space="preserve">Første rekke </w:t>
      </w:r>
      <w:r w:rsidR="00411D59" w:rsidRPr="00541516">
        <w:rPr>
          <w:rStyle w:val="Svakutheving"/>
          <w:lang w:val="nn-NO"/>
        </w:rPr>
        <w:t>–</w:t>
      </w:r>
      <w:r w:rsidRPr="00541516">
        <w:rPr>
          <w:rStyle w:val="Svakutheving"/>
          <w:lang w:val="nn-NO"/>
        </w:rPr>
        <w:t xml:space="preserve"> e</w:t>
      </w:r>
      <w:r w:rsidR="004600C1" w:rsidRPr="00541516">
        <w:rPr>
          <w:rStyle w:val="Svakutheving"/>
          <w:lang w:val="nn-NO"/>
        </w:rPr>
        <w:t>vangelietekst</w:t>
      </w:r>
    </w:p>
    <w:p w14:paraId="728388E7" w14:textId="51C256C3" w:rsidR="00BF569D" w:rsidRDefault="00BF569D" w:rsidP="00BF569D">
      <w:pPr>
        <w:rPr>
          <w:rFonts w:eastAsia="Times New Roman"/>
          <w:lang w:val="nn-NO" w:eastAsia="nb-NO"/>
        </w:rPr>
      </w:pPr>
      <w:r w:rsidRPr="00AA2CB5">
        <w:rPr>
          <w:rFonts w:eastAsia="Times New Roman"/>
          <w:lang w:val="nn-NO" w:eastAsia="nb-NO"/>
        </w:rPr>
        <w:t xml:space="preserve">Ta dykk i vare så de ikkje gjer dei fromme gjerningane dykkar for auga på folk, for at dei skal leggja merke til det. </w:t>
      </w:r>
      <w:r w:rsidRPr="00BF569D">
        <w:rPr>
          <w:rFonts w:eastAsia="Times New Roman"/>
          <w:lang w:val="sv-FI" w:eastAsia="nb-NO"/>
        </w:rPr>
        <w:t xml:space="preserve">Då får de inga </w:t>
      </w:r>
      <w:proofErr w:type="spellStart"/>
      <w:r w:rsidRPr="00BF569D">
        <w:rPr>
          <w:rFonts w:eastAsia="Times New Roman"/>
          <w:lang w:val="sv-FI" w:eastAsia="nb-NO"/>
        </w:rPr>
        <w:t>løn</w:t>
      </w:r>
      <w:proofErr w:type="spellEnd"/>
      <w:r w:rsidRPr="00BF569D">
        <w:rPr>
          <w:rFonts w:eastAsia="Times New Roman"/>
          <w:lang w:val="sv-FI" w:eastAsia="nb-NO"/>
        </w:rPr>
        <w:t xml:space="preserve"> hos Far </w:t>
      </w:r>
      <w:proofErr w:type="spellStart"/>
      <w:r w:rsidRPr="00BF569D">
        <w:rPr>
          <w:rFonts w:eastAsia="Times New Roman"/>
          <w:lang w:val="sv-FI" w:eastAsia="nb-NO"/>
        </w:rPr>
        <w:t>dykkar</w:t>
      </w:r>
      <w:proofErr w:type="spellEnd"/>
      <w:r w:rsidRPr="00BF569D">
        <w:rPr>
          <w:rFonts w:eastAsia="Times New Roman"/>
          <w:lang w:val="sv-FI" w:eastAsia="nb-NO"/>
        </w:rPr>
        <w:t xml:space="preserve"> i himmelen. </w:t>
      </w:r>
      <w:r w:rsidRPr="00AA2CB5">
        <w:rPr>
          <w:rFonts w:eastAsia="Times New Roman"/>
          <w:lang w:val="nn-NO" w:eastAsia="nb-NO"/>
        </w:rPr>
        <w:t>Når du gjev ei gåve til dei fattige, skal du ikkje utbasunera det, slik som hyklarane gjer i synagogane og på gatene for at folk skal rosa dei. Sanneleg, eg seier dykk: Dei har alt fått si løn. Men når du gjev ei slik gåve, så lat ikkje venstre handa di vita kva den høgre gjer. Gjev gåva di i løynd. Og Far din, som ser i det løynde, han skal løna deg.</w:t>
      </w:r>
      <w:r>
        <w:rPr>
          <w:rFonts w:eastAsia="Times New Roman"/>
          <w:lang w:val="nn-NO" w:eastAsia="nb-NO"/>
        </w:rPr>
        <w:t xml:space="preserve"> </w:t>
      </w:r>
      <w:r w:rsidRPr="00AA2CB5">
        <w:rPr>
          <w:rFonts w:eastAsia="Times New Roman"/>
          <w:lang w:val="nn-NO" w:eastAsia="nb-NO"/>
        </w:rPr>
        <w:t>Når de bed, så gjer ikkje som hyklarane. Dei elskar å stå i synagogane og på gatehjørna og be, så folk kan sjå det. Sanneleg, eg seier dykk: Dei har alt fått si løn.</w:t>
      </w:r>
      <w:r>
        <w:rPr>
          <w:rFonts w:eastAsia="Times New Roman"/>
          <w:lang w:val="nn-NO" w:eastAsia="nb-NO"/>
        </w:rPr>
        <w:t xml:space="preserve"> </w:t>
      </w:r>
      <w:r w:rsidRPr="00AA2CB5">
        <w:rPr>
          <w:rFonts w:eastAsia="Times New Roman"/>
          <w:lang w:val="nn-NO" w:eastAsia="nb-NO"/>
        </w:rPr>
        <w:t>Men når du vil be, gå då inn på rommet ditt og lat att døra og be til Far din som er i det løynde. Og Far din, som ser i det løynde, skal løna deg.</w:t>
      </w:r>
      <w:r>
        <w:rPr>
          <w:rFonts w:eastAsia="Times New Roman"/>
          <w:lang w:val="nn-NO" w:eastAsia="nb-NO"/>
        </w:rPr>
        <w:t xml:space="preserve"> </w:t>
      </w:r>
    </w:p>
    <w:p w14:paraId="0424314E" w14:textId="2D6BE18F" w:rsidR="00D663A4" w:rsidRPr="00541516" w:rsidRDefault="00BF569D" w:rsidP="00BF569D">
      <w:pPr>
        <w:rPr>
          <w:rStyle w:val="Svakreferanse"/>
          <w:lang w:val="nn-NO"/>
        </w:rPr>
      </w:pPr>
      <w:r w:rsidRPr="00AA2CB5">
        <w:rPr>
          <w:rFonts w:eastAsia="Times New Roman"/>
          <w:lang w:val="nn-NO" w:eastAsia="nb-NO"/>
        </w:rPr>
        <w:t>Når de fastar, skal de ikkje gå med dyster mine som hyklarane; dei gjer seg til så folk skal sjå at dei fastar. Sanneleg, eg seier dykk: Dei har alt fått si løn.</w:t>
      </w:r>
      <w:r>
        <w:rPr>
          <w:rFonts w:eastAsia="Times New Roman"/>
          <w:lang w:val="nn-NO" w:eastAsia="nb-NO"/>
        </w:rPr>
        <w:t xml:space="preserve"> </w:t>
      </w:r>
      <w:r w:rsidRPr="00AA2CB5">
        <w:rPr>
          <w:rFonts w:eastAsia="Times New Roman"/>
          <w:lang w:val="nn-NO" w:eastAsia="nb-NO"/>
        </w:rPr>
        <w:t>Men når du fastar, skal du salva hovudet og vaska andletet, så ingen ser at du fastar, utan Far din som er i det løynde. Og Far din, som ser i det løynde, han skal løna deg.</w:t>
      </w:r>
      <w:r w:rsidR="005E3034" w:rsidRPr="00541516">
        <w:rPr>
          <w:rFonts w:eastAsia="Times New Roman"/>
          <w:lang w:val="nn-NO" w:eastAsia="nb-NO"/>
        </w:rPr>
        <w:t xml:space="preserve"> </w:t>
      </w:r>
      <w:r w:rsidR="004600C1" w:rsidRPr="00541516">
        <w:rPr>
          <w:rStyle w:val="Svakreferanse"/>
          <w:lang w:val="nn-NO"/>
        </w:rPr>
        <w:t>Matteus 6,1-6.16-18</w:t>
      </w:r>
    </w:p>
    <w:p w14:paraId="03A3193B" w14:textId="04F42684" w:rsidR="00B018EC" w:rsidRPr="00541516" w:rsidRDefault="004600C1" w:rsidP="004600C1">
      <w:pPr>
        <w:rPr>
          <w:rStyle w:val="Svakutheving"/>
          <w:lang w:val="nn-NO"/>
        </w:rPr>
      </w:pPr>
      <w:r w:rsidRPr="00541516">
        <w:rPr>
          <w:rStyle w:val="Svakutheving"/>
          <w:lang w:val="nn-NO"/>
        </w:rPr>
        <w:t>Andre rekke</w:t>
      </w:r>
      <w:r w:rsidR="00B018EC" w:rsidRPr="00541516">
        <w:rPr>
          <w:rStyle w:val="Svakutheving"/>
          <w:lang w:val="nn-NO"/>
        </w:rPr>
        <w:t xml:space="preserve"> </w:t>
      </w:r>
      <w:r w:rsidR="00411D59" w:rsidRPr="00541516">
        <w:rPr>
          <w:rStyle w:val="Svakutheving"/>
          <w:lang w:val="nn-NO"/>
        </w:rPr>
        <w:t>–</w:t>
      </w:r>
      <w:r w:rsidR="00B018EC" w:rsidRPr="00541516">
        <w:rPr>
          <w:rStyle w:val="Svakutheving"/>
          <w:lang w:val="nn-NO"/>
        </w:rPr>
        <w:t xml:space="preserve"> g</w:t>
      </w:r>
      <w:r w:rsidR="00F65E28" w:rsidRPr="00541516">
        <w:rPr>
          <w:rStyle w:val="Svakutheving"/>
          <w:lang w:val="nn-NO"/>
        </w:rPr>
        <w:t>am</w:t>
      </w:r>
      <w:r w:rsidR="005E3034" w:rsidRPr="00541516">
        <w:rPr>
          <w:rStyle w:val="Svakutheving"/>
          <w:lang w:val="nn-NO"/>
        </w:rPr>
        <w:t>a</w:t>
      </w:r>
      <w:r w:rsidR="00F65E28" w:rsidRPr="00541516">
        <w:rPr>
          <w:rStyle w:val="Svakutheving"/>
          <w:lang w:val="nn-NO"/>
        </w:rPr>
        <w:t>ltestamentl</w:t>
      </w:r>
      <w:r w:rsidR="005E3034" w:rsidRPr="00541516">
        <w:rPr>
          <w:rStyle w:val="Svakutheving"/>
          <w:lang w:val="nn-NO"/>
        </w:rPr>
        <w:t>e</w:t>
      </w:r>
      <w:r w:rsidR="00F65E28" w:rsidRPr="00541516">
        <w:rPr>
          <w:rStyle w:val="Svakutheving"/>
          <w:lang w:val="nn-NO"/>
        </w:rPr>
        <w:t>g</w:t>
      </w:r>
      <w:r w:rsidR="00411D59" w:rsidRPr="00541516">
        <w:rPr>
          <w:rStyle w:val="Svakutheving"/>
          <w:lang w:val="nn-NO"/>
        </w:rPr>
        <w:t xml:space="preserve"> </w:t>
      </w:r>
      <w:r w:rsidR="00F65E28" w:rsidRPr="00541516">
        <w:rPr>
          <w:rStyle w:val="Svakutheving"/>
          <w:lang w:val="nn-NO"/>
        </w:rPr>
        <w:t>tekst</w:t>
      </w:r>
      <w:r w:rsidR="00B018EC" w:rsidRPr="00541516">
        <w:rPr>
          <w:rStyle w:val="Svakutheving"/>
          <w:lang w:val="nn-NO"/>
        </w:rPr>
        <w:t xml:space="preserve"> </w:t>
      </w:r>
    </w:p>
    <w:p w14:paraId="5742C10B" w14:textId="77777777" w:rsidR="00AA3543" w:rsidRPr="00D63229" w:rsidRDefault="00AA3543" w:rsidP="00AA3543">
      <w:pPr>
        <w:rPr>
          <w:rFonts w:eastAsia="Times New Roman"/>
          <w:lang w:val="nn-NO" w:eastAsia="nb-NO"/>
        </w:rPr>
      </w:pPr>
      <w:r w:rsidRPr="00D63229">
        <w:rPr>
          <w:rFonts w:eastAsia="Times New Roman"/>
          <w:lang w:val="nn-NO" w:eastAsia="nb-NO"/>
        </w:rPr>
        <w:t>Jona stod opp og gjekk til Ninive, som Herren hadde sagt. Men Ninive var ein stor by for Gud, tre dagsreiser lang. Jona byrja å gå innover i byen, og då han hadde gått ei dagsreise, ropa han: «Enno førti dagar, og så skal Ninive bli øydelagd!»</w:t>
      </w:r>
    </w:p>
    <w:p w14:paraId="36F4BA35" w14:textId="3F606C46" w:rsidR="00AA3543" w:rsidRPr="00D63229" w:rsidRDefault="00AA3543" w:rsidP="00AA3543">
      <w:pPr>
        <w:rPr>
          <w:rFonts w:eastAsia="Times New Roman"/>
          <w:lang w:val="nn-NO" w:eastAsia="nb-NO"/>
        </w:rPr>
      </w:pPr>
      <w:r w:rsidRPr="00D63229">
        <w:rPr>
          <w:rFonts w:eastAsia="Times New Roman"/>
          <w:lang w:val="nn-NO" w:eastAsia="nb-NO"/>
        </w:rPr>
        <w:t>Då trudde folket i Ninive på Gud. Dei ropa ut ei faste og kledde seg i sekkestrie, både store og små. Då kongen av Ninive fekk høyra om dette, reiste han seg frå tronstolen og tok av seg kongekappa. Han kledde seg i sekkestrie og sette seg i oske.</w:t>
      </w:r>
    </w:p>
    <w:p w14:paraId="65985CB7" w14:textId="77777777" w:rsidR="00AA3543" w:rsidRPr="00D63229" w:rsidRDefault="00AA3543" w:rsidP="00AA3543">
      <w:pPr>
        <w:rPr>
          <w:rFonts w:eastAsia="Times New Roman"/>
          <w:lang w:val="nn-NO" w:eastAsia="nb-NO"/>
        </w:rPr>
      </w:pPr>
      <w:r w:rsidRPr="00D63229">
        <w:rPr>
          <w:rFonts w:eastAsia="Times New Roman"/>
          <w:lang w:val="nn-NO" w:eastAsia="nb-NO"/>
        </w:rPr>
        <w:lastRenderedPageBreak/>
        <w:t>Han lét ropa ut i Ninive: «Etter påbod frå kongen og stormennene hans: Ingen, korkje menneske eller dyr, storfe eller småfe, må smaka noko som helst. Dei skal ikkje beita og ikkje drikka vatn. Dei skal kle seg i sekkestrie, både menneske og dyr, og ropa til Gud av all makt. Kvar og ein skal venda om frå sin vonde veg og sine overgrep. Kven veit, kan henda vil Gud snu om og angra og venda seg bort frå den brennande vreiden sin, så vi ikkje går under.»</w:t>
      </w:r>
    </w:p>
    <w:p w14:paraId="0EE72CAA" w14:textId="2129D40A" w:rsidR="00D663A4" w:rsidRPr="00541516" w:rsidRDefault="00AA3543" w:rsidP="00AA3543">
      <w:pPr>
        <w:rPr>
          <w:rFonts w:eastAsia="Times New Roman"/>
          <w:lang w:val="nn-NO" w:eastAsia="nb-NO"/>
        </w:rPr>
      </w:pPr>
      <w:r w:rsidRPr="00D63229">
        <w:rPr>
          <w:rFonts w:eastAsia="Times New Roman"/>
          <w:lang w:val="nn-NO" w:eastAsia="nb-NO"/>
        </w:rPr>
        <w:t>Gud såg det dei gjorde, at dei vende om frå sin vonde veg. Då angra Gud på det vonde han hadde sagt han ville gjera mot dei, og han gjorde det ikkje</w:t>
      </w:r>
      <w:r w:rsidR="00D663A4" w:rsidRPr="00541516">
        <w:rPr>
          <w:rFonts w:eastAsia="Times New Roman"/>
          <w:lang w:val="nn-NO" w:eastAsia="nb-NO"/>
        </w:rPr>
        <w:t>.</w:t>
      </w:r>
      <w:r w:rsidR="00B018EC" w:rsidRPr="00541516">
        <w:rPr>
          <w:rFonts w:eastAsia="Times New Roman"/>
          <w:lang w:val="nn-NO" w:eastAsia="nb-NO"/>
        </w:rPr>
        <w:t xml:space="preserve"> </w:t>
      </w:r>
      <w:r w:rsidR="00B018EC" w:rsidRPr="00541516">
        <w:rPr>
          <w:rStyle w:val="Svakreferanse"/>
          <w:lang w:val="nn-NO"/>
        </w:rPr>
        <w:t>Jona 3,3-10</w:t>
      </w:r>
    </w:p>
    <w:p w14:paraId="23B7C927" w14:textId="43062BF1" w:rsidR="00F65E28" w:rsidRPr="00541516" w:rsidRDefault="00411D59" w:rsidP="00F65E28">
      <w:pPr>
        <w:rPr>
          <w:rStyle w:val="Svakutheving"/>
          <w:lang w:val="nn-NO"/>
        </w:rPr>
      </w:pPr>
      <w:r w:rsidRPr="00541516">
        <w:rPr>
          <w:rStyle w:val="Svakutheving"/>
          <w:lang w:val="nn-NO"/>
        </w:rPr>
        <w:t>Andre rekke – e</w:t>
      </w:r>
      <w:r w:rsidR="00F65E28" w:rsidRPr="00541516">
        <w:rPr>
          <w:rStyle w:val="Svakutheving"/>
          <w:lang w:val="nn-NO"/>
        </w:rPr>
        <w:t>pisteltekst</w:t>
      </w:r>
    </w:p>
    <w:p w14:paraId="3B45F5B9" w14:textId="77777777" w:rsidR="00AB7972" w:rsidRPr="00D63229" w:rsidRDefault="00AB7972" w:rsidP="00AB7972">
      <w:pPr>
        <w:rPr>
          <w:rFonts w:eastAsia="Times New Roman"/>
          <w:lang w:val="nn-NO" w:eastAsia="nb-NO"/>
        </w:rPr>
      </w:pPr>
      <w:r w:rsidRPr="00D63229">
        <w:rPr>
          <w:rFonts w:eastAsia="Times New Roman"/>
          <w:lang w:val="nn-NO" w:eastAsia="nb-NO"/>
        </w:rPr>
        <w:t>Set difor all dykkar iver inn på å la trua gå i følgje med eit rett liv, og det rette livet med innsikt, innsikta med måtehald, måtehaldet med tolmod, tolmodet med gudsfrykt, gudsfrykta med syskenkjærleik og syskenkjærleiken med kjærleik til alle. For når alt dette finst hos dykk og får veksa, då blir de ikkje uverksame eller utan frukt, de som kjenner vår Herre Jesus Kristus. Men har du ikkje dette, er du nærsynt, ja, blind; du har gløymt at du er reinsa for dine gamle synder.</w:t>
      </w:r>
    </w:p>
    <w:p w14:paraId="16328003" w14:textId="05F09E3D" w:rsidR="00B018EC" w:rsidRPr="00541516" w:rsidRDefault="00AB7972" w:rsidP="00AB7972">
      <w:pPr>
        <w:rPr>
          <w:rStyle w:val="Svakreferanse"/>
          <w:rFonts w:eastAsia="Times New Roman"/>
          <w:smallCaps w:val="0"/>
          <w:color w:val="auto"/>
          <w:sz w:val="22"/>
          <w:lang w:val="nn-NO" w:eastAsia="nb-NO"/>
        </w:rPr>
      </w:pPr>
      <w:r w:rsidRPr="00D63229">
        <w:rPr>
          <w:rFonts w:eastAsia="Times New Roman"/>
          <w:lang w:val="nn-NO" w:eastAsia="nb-NO"/>
        </w:rPr>
        <w:t>Difor, sysken, må de setja endå meir inn på å halda fast ved dykkar kall og utveljing. For gjer de dette, skal de aldri falla. Då skal inngangen til vår Herre og frelsar Jesu Kristi evige rike stå vidopen for dykk</w:t>
      </w:r>
      <w:r w:rsidR="00110A0D" w:rsidRPr="00541516">
        <w:rPr>
          <w:rFonts w:eastAsia="Times New Roman"/>
          <w:lang w:val="nn-NO" w:eastAsia="nb-NO"/>
        </w:rPr>
        <w:t xml:space="preserve">. </w:t>
      </w:r>
      <w:r w:rsidR="00B018EC" w:rsidRPr="00541516">
        <w:rPr>
          <w:rFonts w:eastAsia="Times New Roman"/>
          <w:lang w:val="nn-NO" w:eastAsia="nb-NO"/>
        </w:rPr>
        <w:t xml:space="preserve"> </w:t>
      </w:r>
      <w:r w:rsidR="00B018EC" w:rsidRPr="00541516">
        <w:rPr>
          <w:rStyle w:val="Svakreferanse"/>
          <w:lang w:val="nn-NO"/>
        </w:rPr>
        <w:t>2. Peter 1,5-11</w:t>
      </w:r>
    </w:p>
    <w:p w14:paraId="687137C7" w14:textId="209D6F98" w:rsidR="00B018EC" w:rsidRPr="00541516" w:rsidRDefault="00411D59" w:rsidP="00B018EC">
      <w:pPr>
        <w:rPr>
          <w:rStyle w:val="Svakutheving"/>
          <w:lang w:val="nn-NO"/>
        </w:rPr>
      </w:pPr>
      <w:r w:rsidRPr="00541516">
        <w:rPr>
          <w:rStyle w:val="Svakutheving"/>
          <w:lang w:val="nn-NO"/>
        </w:rPr>
        <w:t>Andre rekke – e</w:t>
      </w:r>
      <w:r w:rsidR="00B018EC" w:rsidRPr="00541516">
        <w:rPr>
          <w:rStyle w:val="Svakutheving"/>
          <w:lang w:val="nn-NO"/>
        </w:rPr>
        <w:t>vangelietekst</w:t>
      </w:r>
    </w:p>
    <w:p w14:paraId="04F7627F" w14:textId="1E460D77" w:rsidR="00D663A4" w:rsidRPr="00541516" w:rsidRDefault="00764D83" w:rsidP="00110A0D">
      <w:pPr>
        <w:rPr>
          <w:rFonts w:eastAsia="Times New Roman"/>
          <w:lang w:val="nn-NO" w:eastAsia="nb-NO"/>
        </w:rPr>
      </w:pPr>
      <w:r w:rsidRPr="006049A2">
        <w:rPr>
          <w:rFonts w:eastAsia="Times New Roman"/>
          <w:lang w:val="nn-NO" w:eastAsia="nb-NO"/>
        </w:rPr>
        <w:t>Nokre skriftlærde og farisearar tok då til orde og sa: «Meister, vi vil sjå deg gjera eit teikn.» Han svara: «Ei vond og utru slekt krev teikn, men ho skal ikkje få noko anna teikn enn Jona-teiknet. For slik profeten Jona var i buken på den store fisken i tre dagar og tre netter, slik skal Menneskesonen vera tre dagar og tre netter i jorddjupet. Folk frå Ninive skal stå fram i dommen saman med denne slekta og dømma henne. For dei vende om då Jona forkynte bodskapen sin. Og her er meir enn Jona! Dronninga frå landet i sør skal reisast opp i dommen saman med denne slekta og dømma henne. For ho kom heilt frå ytste enden av jorda og ville høyra Salomos visdom. Og her er meir enn Salomo</w:t>
      </w:r>
      <w:r w:rsidR="00110A0D" w:rsidRPr="00541516">
        <w:rPr>
          <w:rFonts w:eastAsia="Times New Roman"/>
          <w:lang w:val="nn-NO" w:eastAsia="nb-NO"/>
        </w:rPr>
        <w:t xml:space="preserve">! </w:t>
      </w:r>
      <w:r w:rsidR="00B018EC" w:rsidRPr="00541516">
        <w:rPr>
          <w:rStyle w:val="Svakreferanse"/>
          <w:lang w:val="nn-NO"/>
        </w:rPr>
        <w:t>Matteus 12,38-42</w:t>
      </w:r>
    </w:p>
    <w:p w14:paraId="218A49A0" w14:textId="4CAF1E88" w:rsidR="00D663A4" w:rsidRPr="00541516" w:rsidRDefault="00B018EC" w:rsidP="004600C1">
      <w:pPr>
        <w:rPr>
          <w:rStyle w:val="Svakutheving"/>
          <w:lang w:val="nn-NO"/>
        </w:rPr>
      </w:pPr>
      <w:r w:rsidRPr="00541516">
        <w:rPr>
          <w:rStyle w:val="Svakutheving"/>
          <w:lang w:val="nn-NO"/>
        </w:rPr>
        <w:t>Tredje rekke</w:t>
      </w:r>
      <w:r w:rsidR="00411D59" w:rsidRPr="00541516">
        <w:rPr>
          <w:rStyle w:val="Svakutheving"/>
          <w:lang w:val="nn-NO"/>
        </w:rPr>
        <w:t xml:space="preserve"> – gam</w:t>
      </w:r>
      <w:r w:rsidR="00110A0D" w:rsidRPr="00541516">
        <w:rPr>
          <w:rStyle w:val="Svakutheving"/>
          <w:lang w:val="nn-NO"/>
        </w:rPr>
        <w:t>al</w:t>
      </w:r>
      <w:r w:rsidR="00411D59" w:rsidRPr="00541516">
        <w:rPr>
          <w:rStyle w:val="Svakutheving"/>
          <w:lang w:val="nn-NO"/>
        </w:rPr>
        <w:t>testamentl</w:t>
      </w:r>
      <w:r w:rsidR="00110A0D" w:rsidRPr="00541516">
        <w:rPr>
          <w:rStyle w:val="Svakutheving"/>
          <w:lang w:val="nn-NO"/>
        </w:rPr>
        <w:t>e</w:t>
      </w:r>
      <w:r w:rsidR="00411D59" w:rsidRPr="00541516">
        <w:rPr>
          <w:rStyle w:val="Svakutheving"/>
          <w:lang w:val="nn-NO"/>
        </w:rPr>
        <w:t>g tekst</w:t>
      </w:r>
    </w:p>
    <w:p w14:paraId="230DF52A" w14:textId="77777777" w:rsidR="00992B85" w:rsidRPr="00541516" w:rsidRDefault="00992B85" w:rsidP="00992B85">
      <w:pPr>
        <w:rPr>
          <w:rFonts w:eastAsia="Times New Roman"/>
          <w:lang w:val="nn-NO" w:eastAsia="nb-NO"/>
        </w:rPr>
      </w:pPr>
      <w:r w:rsidRPr="00541516">
        <w:rPr>
          <w:rFonts w:eastAsia="Times New Roman"/>
          <w:lang w:val="nn-NO" w:eastAsia="nb-NO"/>
        </w:rPr>
        <w:t xml:space="preserve">Sjå, når de fastar, blir det strid og krangling og slagsmål med urettferdige nevar. De fastar ikkje slik i dag at røysta dykkar kan høyrast i det høge. </w:t>
      </w:r>
    </w:p>
    <w:p w14:paraId="69830773" w14:textId="77777777" w:rsidR="00992B85" w:rsidRDefault="00992B85" w:rsidP="00992B85">
      <w:pPr>
        <w:rPr>
          <w:rFonts w:eastAsia="Times New Roman"/>
          <w:lang w:val="nn-NO" w:eastAsia="nb-NO"/>
        </w:rPr>
      </w:pPr>
      <w:r w:rsidRPr="00541516">
        <w:rPr>
          <w:rFonts w:eastAsia="Times New Roman"/>
          <w:lang w:val="nn-NO" w:eastAsia="nb-NO"/>
        </w:rPr>
        <w:t>Er dette den fasta eg har valt, ein dag då mennesket plagar seg sjølv, bøyer hovudet som eit siv og legg seg i sekk og oske?</w:t>
      </w:r>
      <w:r>
        <w:rPr>
          <w:rFonts w:eastAsia="Times New Roman"/>
          <w:lang w:val="nn-NO" w:eastAsia="nb-NO"/>
        </w:rPr>
        <w:t xml:space="preserve"> </w:t>
      </w:r>
      <w:r w:rsidRPr="00541516">
        <w:rPr>
          <w:rFonts w:eastAsia="Times New Roman"/>
          <w:lang w:val="nn-NO" w:eastAsia="nb-NO"/>
        </w:rPr>
        <w:t xml:space="preserve">Kallar du dette for faste og ein dag etter Herrens vilje? </w:t>
      </w:r>
    </w:p>
    <w:p w14:paraId="62C1B3A5" w14:textId="77777777" w:rsidR="00992B85" w:rsidRPr="00541516" w:rsidRDefault="00992B85" w:rsidP="00992B85">
      <w:pPr>
        <w:rPr>
          <w:rFonts w:eastAsia="Times New Roman"/>
          <w:lang w:val="nn-NO" w:eastAsia="nb-NO"/>
        </w:rPr>
      </w:pPr>
      <w:r w:rsidRPr="00541516">
        <w:rPr>
          <w:rFonts w:eastAsia="Times New Roman"/>
          <w:lang w:val="nn-NO" w:eastAsia="nb-NO"/>
        </w:rPr>
        <w:t xml:space="preserve">Nei, dette er fasta eg har valt: å løysa urettferdige lenkjer, sprengja banda i åket, setja undertrykte fri og å bryta kvart åk sund, å dela ditt brød med svoltne og la hjelpelause og heimlause koma i hus. Du skal sjå til den nakne og kle han, du skal ikkje snu ryggen til dine eigne. Då skal lyset renna for deg som morgonròden, </w:t>
      </w:r>
      <w:r w:rsidRPr="00541516">
        <w:rPr>
          <w:rFonts w:eastAsia="Times New Roman"/>
          <w:lang w:val="nn-NO" w:eastAsia="nb-NO"/>
        </w:rPr>
        <w:lastRenderedPageBreak/>
        <w:t>brått skal du lækjast. Di rettferd skal gå framfor deg og Herrens herlegdom følgja etter deg.</w:t>
      </w:r>
    </w:p>
    <w:p w14:paraId="2EE9535B" w14:textId="3C15BE39" w:rsidR="00411D59" w:rsidRPr="00541516" w:rsidRDefault="00992B85" w:rsidP="00992B85">
      <w:pPr>
        <w:rPr>
          <w:rStyle w:val="Svakreferanse"/>
          <w:rFonts w:eastAsia="Times New Roman"/>
          <w:smallCaps w:val="0"/>
          <w:color w:val="auto"/>
          <w:sz w:val="22"/>
          <w:lang w:val="nn-NO" w:eastAsia="nb-NO"/>
        </w:rPr>
      </w:pPr>
      <w:r w:rsidRPr="00541516">
        <w:rPr>
          <w:rFonts w:eastAsia="Times New Roman"/>
          <w:lang w:val="nn-NO" w:eastAsia="nb-NO"/>
        </w:rPr>
        <w:t xml:space="preserve">Då skal du kalla, og Herren skal svara, du skal ropa, og han skal seia: «Eg er her!» Om du tek bort kvart åk hos deg, ikkje peikar med fingrane og talar vondt, om du gjev av ditt eige til den svoltne og sjølv mettar den som lid naud, då skal lyset ditt gå opp i </w:t>
      </w:r>
      <w:proofErr w:type="spellStart"/>
      <w:r w:rsidRPr="00541516">
        <w:rPr>
          <w:rFonts w:eastAsia="Times New Roman"/>
          <w:lang w:val="nn-NO" w:eastAsia="nb-NO"/>
        </w:rPr>
        <w:t>mørkret</w:t>
      </w:r>
      <w:proofErr w:type="spellEnd"/>
      <w:r w:rsidRPr="00541516">
        <w:rPr>
          <w:rFonts w:eastAsia="Times New Roman"/>
          <w:lang w:val="nn-NO" w:eastAsia="nb-NO"/>
        </w:rPr>
        <w:t>, natta di skal bli som høglys dag</w:t>
      </w:r>
      <w:r w:rsidR="00110A0D" w:rsidRPr="00541516">
        <w:rPr>
          <w:rFonts w:eastAsia="Times New Roman"/>
          <w:lang w:val="nn-NO" w:eastAsia="nb-NO"/>
        </w:rPr>
        <w:t>.</w:t>
      </w:r>
      <w:r w:rsidR="00D663A4" w:rsidRPr="00541516">
        <w:rPr>
          <w:rFonts w:eastAsia="Times New Roman"/>
          <w:lang w:val="nn-NO" w:eastAsia="nb-NO"/>
        </w:rPr>
        <w:t xml:space="preserve">  </w:t>
      </w:r>
      <w:r w:rsidR="005C6C89" w:rsidRPr="00541516">
        <w:rPr>
          <w:rStyle w:val="Svakreferanse"/>
          <w:lang w:val="nn-NO"/>
        </w:rPr>
        <w:t>Jes 5</w:t>
      </w:r>
      <w:r w:rsidR="00411D59" w:rsidRPr="00541516">
        <w:rPr>
          <w:rStyle w:val="Svakreferanse"/>
          <w:lang w:val="nn-NO"/>
        </w:rPr>
        <w:t>8,4-10</w:t>
      </w:r>
    </w:p>
    <w:p w14:paraId="51C77FA3" w14:textId="12121470" w:rsidR="00D663A4" w:rsidRPr="00541516" w:rsidRDefault="00411D59" w:rsidP="004600C1">
      <w:pPr>
        <w:rPr>
          <w:rFonts w:eastAsia="Times New Roman"/>
          <w:lang w:val="nn-NO" w:eastAsia="nb-NO"/>
        </w:rPr>
      </w:pPr>
      <w:r w:rsidRPr="00541516">
        <w:rPr>
          <w:rStyle w:val="Svakutheving"/>
          <w:lang w:val="nn-NO"/>
        </w:rPr>
        <w:t>Tredje rekke – episteltekst</w:t>
      </w:r>
    </w:p>
    <w:p w14:paraId="73B1ED8C" w14:textId="68365AF8" w:rsidR="00411D59" w:rsidRPr="00541516" w:rsidRDefault="00FE4E0A" w:rsidP="005C6C89">
      <w:pPr>
        <w:rPr>
          <w:rStyle w:val="Svakreferanse"/>
          <w:rFonts w:eastAsia="Times New Roman"/>
          <w:smallCaps w:val="0"/>
          <w:color w:val="auto"/>
          <w:sz w:val="22"/>
          <w:lang w:val="nn-NO" w:eastAsia="nb-NO"/>
        </w:rPr>
      </w:pPr>
      <w:r w:rsidRPr="00541516">
        <w:rPr>
          <w:rFonts w:eastAsia="Times New Roman"/>
          <w:lang w:val="nn-NO" w:eastAsia="nb-NO"/>
        </w:rPr>
        <w:t xml:space="preserve">I Antiokia, i forsamlinga som fanst der, var det nokre profetar og lærarar. Der var </w:t>
      </w:r>
      <w:proofErr w:type="spellStart"/>
      <w:r w:rsidRPr="00541516">
        <w:rPr>
          <w:rFonts w:eastAsia="Times New Roman"/>
          <w:lang w:val="nn-NO" w:eastAsia="nb-NO"/>
        </w:rPr>
        <w:t>Barnabas</w:t>
      </w:r>
      <w:proofErr w:type="spellEnd"/>
      <w:r w:rsidRPr="00541516">
        <w:rPr>
          <w:rFonts w:eastAsia="Times New Roman"/>
          <w:lang w:val="nn-NO" w:eastAsia="nb-NO"/>
        </w:rPr>
        <w:t xml:space="preserve"> og Simeon, som dei kalla Niger, </w:t>
      </w:r>
      <w:proofErr w:type="spellStart"/>
      <w:r w:rsidRPr="00541516">
        <w:rPr>
          <w:rFonts w:eastAsia="Times New Roman"/>
          <w:lang w:val="nn-NO" w:eastAsia="nb-NO"/>
        </w:rPr>
        <w:t>Lukius</w:t>
      </w:r>
      <w:proofErr w:type="spellEnd"/>
      <w:r w:rsidRPr="00541516">
        <w:rPr>
          <w:rFonts w:eastAsia="Times New Roman"/>
          <w:lang w:val="nn-NO" w:eastAsia="nb-NO"/>
        </w:rPr>
        <w:t xml:space="preserve"> frå </w:t>
      </w:r>
      <w:proofErr w:type="spellStart"/>
      <w:r w:rsidRPr="00541516">
        <w:rPr>
          <w:rFonts w:eastAsia="Times New Roman"/>
          <w:lang w:val="nn-NO" w:eastAsia="nb-NO"/>
        </w:rPr>
        <w:t>Kyréne</w:t>
      </w:r>
      <w:proofErr w:type="spellEnd"/>
      <w:r w:rsidRPr="00541516">
        <w:rPr>
          <w:rFonts w:eastAsia="Times New Roman"/>
          <w:lang w:val="nn-NO" w:eastAsia="nb-NO"/>
        </w:rPr>
        <w:t xml:space="preserve">, </w:t>
      </w:r>
      <w:proofErr w:type="spellStart"/>
      <w:r w:rsidRPr="00541516">
        <w:rPr>
          <w:rFonts w:eastAsia="Times New Roman"/>
          <w:lang w:val="nn-NO" w:eastAsia="nb-NO"/>
        </w:rPr>
        <w:t>Manaen</w:t>
      </w:r>
      <w:proofErr w:type="spellEnd"/>
      <w:r w:rsidRPr="00541516">
        <w:rPr>
          <w:rFonts w:eastAsia="Times New Roman"/>
          <w:lang w:val="nn-NO" w:eastAsia="nb-NO"/>
        </w:rPr>
        <w:t xml:space="preserve">, fosterbror til landsfyrsten Herodes, og Saulus.  Ein gong medan dei feira gudsteneste for Herren og fasta, sa Den heilage ande: «Ta no ut </w:t>
      </w:r>
      <w:proofErr w:type="spellStart"/>
      <w:r w:rsidRPr="00541516">
        <w:rPr>
          <w:rFonts w:eastAsia="Times New Roman"/>
          <w:lang w:val="nn-NO" w:eastAsia="nb-NO"/>
        </w:rPr>
        <w:t>Barnabas</w:t>
      </w:r>
      <w:proofErr w:type="spellEnd"/>
      <w:r w:rsidRPr="00541516">
        <w:rPr>
          <w:rFonts w:eastAsia="Times New Roman"/>
          <w:lang w:val="nn-NO" w:eastAsia="nb-NO"/>
        </w:rPr>
        <w:t xml:space="preserve"> og Saulus for meg til den gjerning eg har kalla dei til.»  Då heldt dei faste og bøn, la hendene på dei og lét dei </w:t>
      </w:r>
      <w:proofErr w:type="spellStart"/>
      <w:r w:rsidRPr="00541516">
        <w:rPr>
          <w:rFonts w:eastAsia="Times New Roman"/>
          <w:lang w:val="nn-NO" w:eastAsia="nb-NO"/>
        </w:rPr>
        <w:t>fara.Dei</w:t>
      </w:r>
      <w:proofErr w:type="spellEnd"/>
      <w:r w:rsidRPr="00541516">
        <w:rPr>
          <w:rFonts w:eastAsia="Times New Roman"/>
          <w:lang w:val="nn-NO" w:eastAsia="nb-NO"/>
        </w:rPr>
        <w:t xml:space="preserve"> som såleis var utsende av Den heilage ande, drog først ned til Selevkia, og derifrå segla dei til Kypros. </w:t>
      </w:r>
      <w:r w:rsidRPr="00541516">
        <w:rPr>
          <w:rFonts w:eastAsia="Times New Roman"/>
          <w:lang w:val="nn-NO" w:eastAsia="nb-NO"/>
        </w:rPr>
        <w:br/>
      </w:r>
      <w:r w:rsidRPr="00541516">
        <w:rPr>
          <w:rFonts w:eastAsia="Times New Roman"/>
          <w:lang w:val="nn-NO" w:eastAsia="nb-NO"/>
        </w:rPr>
        <w:br/>
        <w:t>Dei styrkte læresveinane og formana dei til å halda fast ved trua og sa: «Vi må gå inn i Guds rike gjennom mange trengsler.»  I kvar forsamling valde dei ut eldste og gav dei med bøn og faste over til Herren, han som dei var komne til tru på</w:t>
      </w:r>
      <w:r w:rsidR="005C6C89" w:rsidRPr="00541516">
        <w:rPr>
          <w:rFonts w:eastAsia="Times New Roman"/>
          <w:lang w:val="nn-NO" w:eastAsia="nb-NO"/>
        </w:rPr>
        <w:t xml:space="preserve">. </w:t>
      </w:r>
      <w:r w:rsidR="00411D59" w:rsidRPr="00541516">
        <w:rPr>
          <w:rStyle w:val="Svakreferanse"/>
          <w:lang w:val="nn-NO"/>
        </w:rPr>
        <w:t>Acta 13,1-4;</w:t>
      </w:r>
      <w:r w:rsidR="00915FA1">
        <w:rPr>
          <w:rStyle w:val="Svakreferanse"/>
          <w:lang w:val="nn-NO"/>
        </w:rPr>
        <w:t xml:space="preserve"> </w:t>
      </w:r>
      <w:r w:rsidR="00411D59" w:rsidRPr="00541516">
        <w:rPr>
          <w:rStyle w:val="Svakreferanse"/>
          <w:lang w:val="nn-NO"/>
        </w:rPr>
        <w:t>14,22-23</w:t>
      </w:r>
    </w:p>
    <w:p w14:paraId="404FC3D6" w14:textId="707F2187" w:rsidR="00D663A4" w:rsidRPr="00541516" w:rsidRDefault="00411D59" w:rsidP="004600C1">
      <w:pPr>
        <w:rPr>
          <w:rFonts w:eastAsia="Times New Roman"/>
          <w:lang w:val="nn-NO" w:eastAsia="nb-NO"/>
        </w:rPr>
      </w:pPr>
      <w:r w:rsidRPr="00541516">
        <w:rPr>
          <w:rStyle w:val="Svakutheving"/>
          <w:lang w:val="nn-NO"/>
        </w:rPr>
        <w:t>Tredje rekke – evangelietekst</w:t>
      </w:r>
    </w:p>
    <w:p w14:paraId="55E0615A" w14:textId="3C8950C6" w:rsidR="00283CCC" w:rsidRPr="00541516" w:rsidRDefault="006C440A">
      <w:pPr>
        <w:rPr>
          <w:smallCaps/>
          <w:color w:val="D90000" w:themeColor="accent1"/>
          <w:sz w:val="18"/>
          <w:u w:color="7F7F7F" w:themeColor="text1" w:themeTint="80"/>
          <w:lang w:val="nn-NO"/>
        </w:rPr>
      </w:pPr>
      <w:r w:rsidRPr="00541516">
        <w:rPr>
          <w:rFonts w:eastAsia="Times New Roman"/>
          <w:lang w:val="nn-NO" w:eastAsia="nb-NO"/>
        </w:rPr>
        <w:t>Farisearane og læresveinane til Johannes heldt faste. Folk kom og spurde Jesus: «Kvifor fastar ikkje dine læresveinar når læresveinane til Johannes og læresveinane til farisearane gjer det?» «Kan vel bryllaupsgjestene fasta medan brudgomen er hos dei?» svara Jesus. «Så lenge dei har brudgomen hos seg, kan dei ikkje fasta. Men det skal koma ei tid då brudgomen blir teken frå dei, og når den dagen kjem, då skal dei fasta</w:t>
      </w:r>
      <w:r w:rsidR="005C6C89" w:rsidRPr="00541516">
        <w:rPr>
          <w:rFonts w:eastAsia="Times New Roman"/>
          <w:lang w:val="nn-NO" w:eastAsia="nb-NO"/>
        </w:rPr>
        <w:t xml:space="preserve">. </w:t>
      </w:r>
      <w:r w:rsidR="00411D59" w:rsidRPr="00541516">
        <w:rPr>
          <w:rStyle w:val="Svakreferanse"/>
          <w:lang w:val="nn-NO"/>
        </w:rPr>
        <w:t>Markus 2,18-20</w:t>
      </w:r>
    </w:p>
    <w:p w14:paraId="0DEF458A" w14:textId="0AFB2555" w:rsidR="00D62C2A" w:rsidRPr="00541516" w:rsidRDefault="00D62C2A" w:rsidP="00D62C2A">
      <w:pPr>
        <w:pStyle w:val="Overskrift3"/>
        <w:rPr>
          <w:lang w:val="nn-NO"/>
        </w:rPr>
      </w:pPr>
      <w:bookmarkStart w:id="27" w:name="_Toc164861332"/>
      <w:r w:rsidRPr="00541516">
        <w:rPr>
          <w:lang w:val="nn-NO"/>
        </w:rPr>
        <w:t xml:space="preserve">Til 13 | </w:t>
      </w:r>
      <w:r w:rsidR="00F50295" w:rsidRPr="00541516">
        <w:rPr>
          <w:lang w:val="nn-NO"/>
        </w:rPr>
        <w:t>Tekstlesing</w:t>
      </w:r>
      <w:r w:rsidRPr="00541516">
        <w:rPr>
          <w:lang w:val="nn-NO"/>
        </w:rPr>
        <w:t xml:space="preserve"> og still</w:t>
      </w:r>
      <w:r w:rsidR="005C6C89" w:rsidRPr="00541516">
        <w:rPr>
          <w:lang w:val="nn-NO"/>
        </w:rPr>
        <w:t>e stund</w:t>
      </w:r>
      <w:bookmarkEnd w:id="27"/>
    </w:p>
    <w:p w14:paraId="6F9FC7EB" w14:textId="647E2408" w:rsidR="00FA5298" w:rsidRPr="00541516" w:rsidRDefault="007C7D4E" w:rsidP="00926700">
      <w:pPr>
        <w:rPr>
          <w:rFonts w:eastAsia="Times New Roman"/>
          <w:lang w:val="nn-NO" w:eastAsia="nb-NO"/>
        </w:rPr>
      </w:pPr>
      <w:r w:rsidRPr="00541516">
        <w:rPr>
          <w:rFonts w:eastAsia="Times New Roman"/>
          <w:lang w:val="nn-NO" w:eastAsia="nb-NO"/>
        </w:rPr>
        <w:t>Som alternativ til e</w:t>
      </w:r>
      <w:r w:rsidR="005C6C89" w:rsidRPr="00541516">
        <w:rPr>
          <w:rFonts w:eastAsia="Times New Roman"/>
          <w:lang w:val="nn-NO" w:eastAsia="nb-NO"/>
        </w:rPr>
        <w:t>i</w:t>
      </w:r>
      <w:r w:rsidRPr="00541516">
        <w:rPr>
          <w:rFonts w:eastAsia="Times New Roman"/>
          <w:lang w:val="nn-NO" w:eastAsia="nb-NO"/>
        </w:rPr>
        <w:t>n av de</w:t>
      </w:r>
      <w:r w:rsidR="00687306">
        <w:rPr>
          <w:rFonts w:eastAsia="Times New Roman"/>
          <w:lang w:val="nn-NO" w:eastAsia="nb-NO"/>
        </w:rPr>
        <w:t>i</w:t>
      </w:r>
      <w:r w:rsidRPr="00541516">
        <w:rPr>
          <w:rFonts w:eastAsia="Times New Roman"/>
          <w:lang w:val="nn-NO" w:eastAsia="nb-NO"/>
        </w:rPr>
        <w:t xml:space="preserve"> to tekst</w:t>
      </w:r>
      <w:r w:rsidR="005C6C89" w:rsidRPr="00541516">
        <w:rPr>
          <w:rFonts w:eastAsia="Times New Roman"/>
          <w:lang w:val="nn-NO" w:eastAsia="nb-NO"/>
        </w:rPr>
        <w:t>a</w:t>
      </w:r>
      <w:r w:rsidRPr="00541516">
        <w:rPr>
          <w:rFonts w:eastAsia="Times New Roman"/>
          <w:lang w:val="nn-NO" w:eastAsia="nb-NO"/>
        </w:rPr>
        <w:t>ne som</w:t>
      </w:r>
      <w:r w:rsidR="00137210" w:rsidRPr="00541516">
        <w:rPr>
          <w:rFonts w:eastAsia="Times New Roman"/>
          <w:lang w:val="nn-NO" w:eastAsia="nb-NO"/>
        </w:rPr>
        <w:t xml:space="preserve"> </w:t>
      </w:r>
      <w:r w:rsidR="005C6C89" w:rsidRPr="00541516">
        <w:rPr>
          <w:rFonts w:eastAsia="Times New Roman"/>
          <w:lang w:val="nn-NO" w:eastAsia="nb-NO"/>
        </w:rPr>
        <w:t>blir oppgitt</w:t>
      </w:r>
      <w:r w:rsidR="00137210" w:rsidRPr="00541516">
        <w:rPr>
          <w:rFonts w:eastAsia="Times New Roman"/>
          <w:lang w:val="nn-NO" w:eastAsia="nb-NO"/>
        </w:rPr>
        <w:t xml:space="preserve"> i</w:t>
      </w:r>
      <w:r w:rsidRPr="00541516">
        <w:rPr>
          <w:rFonts w:eastAsia="Times New Roman"/>
          <w:lang w:val="nn-NO" w:eastAsia="nb-NO"/>
        </w:rPr>
        <w:t xml:space="preserve"> Ordning for </w:t>
      </w:r>
      <w:r w:rsidR="00121A49">
        <w:rPr>
          <w:rFonts w:eastAsia="Times New Roman"/>
          <w:lang w:val="nn-NO" w:eastAsia="nb-NO"/>
        </w:rPr>
        <w:t>o</w:t>
      </w:r>
      <w:r w:rsidRPr="00541516">
        <w:rPr>
          <w:rFonts w:eastAsia="Times New Roman"/>
          <w:lang w:val="nn-NO" w:eastAsia="nb-NO"/>
        </w:rPr>
        <w:t>skeonsdag</w:t>
      </w:r>
      <w:r w:rsidR="00137210" w:rsidRPr="00541516">
        <w:rPr>
          <w:rFonts w:eastAsia="Times New Roman"/>
          <w:lang w:val="nn-NO" w:eastAsia="nb-NO"/>
        </w:rPr>
        <w:t xml:space="preserve">, </w:t>
      </w:r>
      <w:r w:rsidR="00A00753" w:rsidRPr="00541516">
        <w:rPr>
          <w:rFonts w:eastAsia="Times New Roman"/>
          <w:lang w:val="nn-NO" w:eastAsia="nb-NO"/>
        </w:rPr>
        <w:t>kan e</w:t>
      </w:r>
      <w:r w:rsidR="005C6C89" w:rsidRPr="00541516">
        <w:rPr>
          <w:rFonts w:eastAsia="Times New Roman"/>
          <w:lang w:val="nn-NO" w:eastAsia="nb-NO"/>
        </w:rPr>
        <w:t>i</w:t>
      </w:r>
      <w:r w:rsidR="00A00753" w:rsidRPr="00541516">
        <w:rPr>
          <w:rFonts w:eastAsia="Times New Roman"/>
          <w:lang w:val="nn-NO" w:eastAsia="nb-NO"/>
        </w:rPr>
        <w:t>n</w:t>
      </w:r>
      <w:r w:rsidR="00851E53" w:rsidRPr="00541516">
        <w:rPr>
          <w:rFonts w:eastAsia="Times New Roman"/>
          <w:lang w:val="nn-NO" w:eastAsia="nb-NO"/>
        </w:rPr>
        <w:t xml:space="preserve"> </w:t>
      </w:r>
      <w:r w:rsidR="00137210" w:rsidRPr="00541516">
        <w:rPr>
          <w:rFonts w:eastAsia="Times New Roman"/>
          <w:lang w:val="nn-NO" w:eastAsia="nb-NO"/>
        </w:rPr>
        <w:t xml:space="preserve">bruke </w:t>
      </w:r>
      <w:r w:rsidR="00A00753" w:rsidRPr="00541516">
        <w:rPr>
          <w:rFonts w:eastAsia="Times New Roman"/>
          <w:lang w:val="nn-NO" w:eastAsia="nb-NO"/>
        </w:rPr>
        <w:t>he</w:t>
      </w:r>
      <w:r w:rsidR="005C6C89" w:rsidRPr="00541516">
        <w:rPr>
          <w:rFonts w:eastAsia="Times New Roman"/>
          <w:lang w:val="nn-NO" w:eastAsia="nb-NO"/>
        </w:rPr>
        <w:t>i</w:t>
      </w:r>
      <w:r w:rsidR="00A00753" w:rsidRPr="00541516">
        <w:rPr>
          <w:rFonts w:eastAsia="Times New Roman"/>
          <w:lang w:val="nn-NO" w:eastAsia="nb-NO"/>
        </w:rPr>
        <w:t>le eller del</w:t>
      </w:r>
      <w:r w:rsidR="005C6C89" w:rsidRPr="00541516">
        <w:rPr>
          <w:rFonts w:eastAsia="Times New Roman"/>
          <w:lang w:val="nn-NO" w:eastAsia="nb-NO"/>
        </w:rPr>
        <w:t>a</w:t>
      </w:r>
      <w:r w:rsidR="00A00753" w:rsidRPr="00541516">
        <w:rPr>
          <w:rFonts w:eastAsia="Times New Roman"/>
          <w:lang w:val="nn-NO" w:eastAsia="nb-NO"/>
        </w:rPr>
        <w:t xml:space="preserve">r av </w:t>
      </w:r>
      <w:r w:rsidR="00851E53" w:rsidRPr="00541516">
        <w:rPr>
          <w:rFonts w:eastAsia="Times New Roman"/>
          <w:lang w:val="nn-NO" w:eastAsia="nb-NO"/>
        </w:rPr>
        <w:t>e</w:t>
      </w:r>
      <w:r w:rsidR="005C6C89" w:rsidRPr="00541516">
        <w:rPr>
          <w:rFonts w:eastAsia="Times New Roman"/>
          <w:lang w:val="nn-NO" w:eastAsia="nb-NO"/>
        </w:rPr>
        <w:t>i</w:t>
      </w:r>
      <w:r w:rsidR="00851E53" w:rsidRPr="00541516">
        <w:rPr>
          <w:rFonts w:eastAsia="Times New Roman"/>
          <w:lang w:val="nn-NO" w:eastAsia="nb-NO"/>
        </w:rPr>
        <w:t xml:space="preserve">n av </w:t>
      </w:r>
      <w:r w:rsidR="00137210" w:rsidRPr="00541516">
        <w:rPr>
          <w:rFonts w:eastAsia="Times New Roman"/>
          <w:lang w:val="nn-NO" w:eastAsia="nb-NO"/>
        </w:rPr>
        <w:t>de</w:t>
      </w:r>
      <w:r w:rsidR="005C6C89" w:rsidRPr="00541516">
        <w:rPr>
          <w:rFonts w:eastAsia="Times New Roman"/>
          <w:lang w:val="nn-NO" w:eastAsia="nb-NO"/>
        </w:rPr>
        <w:t>i</w:t>
      </w:r>
      <w:r w:rsidR="00137210" w:rsidRPr="00541516">
        <w:rPr>
          <w:rFonts w:eastAsia="Times New Roman"/>
          <w:lang w:val="nn-NO" w:eastAsia="nb-NO"/>
        </w:rPr>
        <w:t xml:space="preserve"> følg</w:t>
      </w:r>
      <w:r w:rsidR="005C6C89" w:rsidRPr="00541516">
        <w:rPr>
          <w:rFonts w:eastAsia="Times New Roman"/>
          <w:lang w:val="nn-NO" w:eastAsia="nb-NO"/>
        </w:rPr>
        <w:t>ja</w:t>
      </w:r>
      <w:r w:rsidR="00137210" w:rsidRPr="00541516">
        <w:rPr>
          <w:rFonts w:eastAsia="Times New Roman"/>
          <w:lang w:val="nn-NO" w:eastAsia="nb-NO"/>
        </w:rPr>
        <w:t>nde tekst</w:t>
      </w:r>
      <w:r w:rsidR="005C6C89" w:rsidRPr="00541516">
        <w:rPr>
          <w:rFonts w:eastAsia="Times New Roman"/>
          <w:lang w:val="nn-NO" w:eastAsia="nb-NO"/>
        </w:rPr>
        <w:t>a</w:t>
      </w:r>
      <w:r w:rsidR="00137210" w:rsidRPr="00541516">
        <w:rPr>
          <w:rFonts w:eastAsia="Times New Roman"/>
          <w:lang w:val="nn-NO" w:eastAsia="nb-NO"/>
        </w:rPr>
        <w:t xml:space="preserve">ne: </w:t>
      </w:r>
    </w:p>
    <w:p w14:paraId="358E45FA" w14:textId="1313B089" w:rsidR="00FA5298" w:rsidRPr="00541516" w:rsidRDefault="00137210" w:rsidP="00926700">
      <w:pPr>
        <w:rPr>
          <w:rStyle w:val="Svakutheving"/>
          <w:b/>
          <w:bCs/>
          <w:lang w:val="nn-NO"/>
        </w:rPr>
      </w:pPr>
      <w:r w:rsidRPr="00541516">
        <w:rPr>
          <w:rStyle w:val="Svakutheving"/>
          <w:b/>
          <w:bCs/>
          <w:lang w:val="nn-NO"/>
        </w:rPr>
        <w:t>A</w:t>
      </w:r>
    </w:p>
    <w:p w14:paraId="2D6F6E39" w14:textId="77777777" w:rsidR="0045012D" w:rsidRPr="00541516" w:rsidRDefault="0045012D" w:rsidP="0045012D">
      <w:pPr>
        <w:rPr>
          <w:rFonts w:eastAsia="Times New Roman"/>
          <w:lang w:val="nn-NO" w:eastAsia="nb-NO"/>
        </w:rPr>
      </w:pPr>
      <w:r w:rsidRPr="00541516">
        <w:rPr>
          <w:rFonts w:eastAsia="Times New Roman"/>
          <w:lang w:val="nn-NO" w:eastAsia="nb-NO"/>
        </w:rPr>
        <w:t>Sæl er den som set si lit til Herren, som ikkje vender seg til dei stolte, til dei som fell frå i løgn.</w:t>
      </w:r>
    </w:p>
    <w:p w14:paraId="26E45D8C" w14:textId="77777777" w:rsidR="0045012D" w:rsidRPr="00541516" w:rsidRDefault="0045012D" w:rsidP="0045012D">
      <w:pPr>
        <w:rPr>
          <w:rFonts w:eastAsia="Times New Roman"/>
          <w:lang w:val="nn-NO" w:eastAsia="nb-NO"/>
        </w:rPr>
      </w:pPr>
      <w:r w:rsidRPr="00541516">
        <w:rPr>
          <w:rFonts w:eastAsia="Times New Roman"/>
          <w:lang w:val="nn-NO" w:eastAsia="nb-NO"/>
        </w:rPr>
        <w:t xml:space="preserve">Store ting har du gjort for oss, Herre, min Gud, underfulle verk og </w:t>
      </w:r>
      <w:proofErr w:type="spellStart"/>
      <w:r w:rsidRPr="00541516">
        <w:rPr>
          <w:rFonts w:eastAsia="Times New Roman"/>
          <w:lang w:val="nn-NO" w:eastAsia="nb-NO"/>
        </w:rPr>
        <w:t>planar,ingen</w:t>
      </w:r>
      <w:proofErr w:type="spellEnd"/>
      <w:r w:rsidRPr="00541516">
        <w:rPr>
          <w:rFonts w:eastAsia="Times New Roman"/>
          <w:lang w:val="nn-NO" w:eastAsia="nb-NO"/>
        </w:rPr>
        <w:t xml:space="preserve"> er din like. Vil eg fortelja og tala om dei, er dei for mange til å reknast.</w:t>
      </w:r>
    </w:p>
    <w:p w14:paraId="0AD23D4D" w14:textId="364D1C04" w:rsidR="005E4F91" w:rsidRPr="00695FDB" w:rsidRDefault="0045012D" w:rsidP="00844B60">
      <w:pPr>
        <w:rPr>
          <w:rStyle w:val="Svakreferanse"/>
          <w:lang w:val="nn-NO"/>
        </w:rPr>
      </w:pPr>
      <w:r w:rsidRPr="00541516">
        <w:rPr>
          <w:rFonts w:eastAsia="Times New Roman"/>
          <w:lang w:val="nn-NO" w:eastAsia="nb-NO"/>
        </w:rPr>
        <w:t xml:space="preserve">Du har ikkje glede i offer og gåver – du har opna mine øyre – brennoffer og </w:t>
      </w:r>
      <w:proofErr w:type="spellStart"/>
      <w:r w:rsidRPr="00541516">
        <w:rPr>
          <w:rFonts w:eastAsia="Times New Roman"/>
          <w:lang w:val="nn-NO" w:eastAsia="nb-NO"/>
        </w:rPr>
        <w:t>syndoffer</w:t>
      </w:r>
      <w:proofErr w:type="spellEnd"/>
      <w:r w:rsidRPr="00541516">
        <w:rPr>
          <w:rFonts w:eastAsia="Times New Roman"/>
          <w:lang w:val="nn-NO" w:eastAsia="nb-NO"/>
        </w:rPr>
        <w:t xml:space="preserve"> krev du ikkje</w:t>
      </w:r>
      <w:r w:rsidR="00844B60" w:rsidRPr="00541516">
        <w:rPr>
          <w:rFonts w:eastAsia="Times New Roman"/>
          <w:lang w:val="nn-NO" w:eastAsia="nb-NO"/>
        </w:rPr>
        <w:t xml:space="preserve">. </w:t>
      </w:r>
      <w:r w:rsidR="00870EBD" w:rsidRPr="00541516">
        <w:rPr>
          <w:rStyle w:val="Svakreferanse"/>
          <w:lang w:val="nn-NO"/>
        </w:rPr>
        <w:t>Salme 40,</w:t>
      </w:r>
      <w:r w:rsidR="00844B60" w:rsidRPr="00541516">
        <w:rPr>
          <w:rStyle w:val="Svakreferanse"/>
          <w:lang w:val="nn-NO"/>
        </w:rPr>
        <w:t>5</w:t>
      </w:r>
      <w:r w:rsidR="00870EBD" w:rsidRPr="00541516">
        <w:rPr>
          <w:rStyle w:val="Svakreferanse"/>
          <w:lang w:val="nn-NO"/>
        </w:rPr>
        <w:t>-7</w:t>
      </w:r>
    </w:p>
    <w:p w14:paraId="36AFE8F2" w14:textId="51A8B210" w:rsidR="00926700" w:rsidRPr="00541516" w:rsidRDefault="00137210" w:rsidP="00926700">
      <w:pPr>
        <w:rPr>
          <w:rStyle w:val="Svakutheving"/>
          <w:b/>
          <w:bCs/>
          <w:lang w:val="nn-NO"/>
        </w:rPr>
      </w:pPr>
      <w:r w:rsidRPr="00541516">
        <w:rPr>
          <w:rStyle w:val="Svakutheving"/>
          <w:b/>
          <w:bCs/>
          <w:lang w:val="nn-NO"/>
        </w:rPr>
        <w:lastRenderedPageBreak/>
        <w:t>B</w:t>
      </w:r>
    </w:p>
    <w:p w14:paraId="2365B12C" w14:textId="4C9A4484" w:rsidR="00870EBD" w:rsidRPr="00541516" w:rsidRDefault="00695FDB" w:rsidP="00844B60">
      <w:pPr>
        <w:rPr>
          <w:rStyle w:val="Svakreferanse"/>
          <w:rFonts w:eastAsia="Times New Roman"/>
          <w:smallCaps w:val="0"/>
          <w:color w:val="000000"/>
          <w:sz w:val="22"/>
          <w:lang w:val="nn-NO" w:eastAsia="nb-NO"/>
        </w:rPr>
      </w:pPr>
      <w:r w:rsidRPr="00541516">
        <w:rPr>
          <w:rFonts w:eastAsia="Times New Roman"/>
          <w:color w:val="000000"/>
          <w:lang w:val="nn-NO" w:eastAsia="nb-NO"/>
        </w:rPr>
        <w:t>Du lèt mennesket bli til støv att og seier: «Menneskeborn, vend attende!» For tusen år er i dine auge som dagen i går då han fór framom, eller som ei nattevakt. Du skyl dei vekk som ein søvn om morgonen. Dei er lik graset som svinn bort. Det blømer om morgonen, så svinn det bort. Om kvelden visnar det og tørkar inn.</w:t>
      </w:r>
      <w:r w:rsidR="00844B60" w:rsidRPr="00541516">
        <w:rPr>
          <w:rFonts w:eastAsia="Times New Roman"/>
          <w:color w:val="000000"/>
          <w:lang w:val="nn-NO" w:eastAsia="nb-NO"/>
        </w:rPr>
        <w:t xml:space="preserve"> </w:t>
      </w:r>
      <w:r w:rsidR="00870EBD" w:rsidRPr="00541516">
        <w:rPr>
          <w:rStyle w:val="Svakreferanse"/>
          <w:lang w:val="nn-NO"/>
        </w:rPr>
        <w:t>Salme 90,3-6</w:t>
      </w:r>
    </w:p>
    <w:p w14:paraId="28D1DB89" w14:textId="5F47416C" w:rsidR="00926700" w:rsidRPr="00541516" w:rsidRDefault="00137210" w:rsidP="00926700">
      <w:pPr>
        <w:rPr>
          <w:rStyle w:val="Svakutheving"/>
          <w:b/>
          <w:bCs/>
          <w:lang w:val="nn-NO"/>
        </w:rPr>
      </w:pPr>
      <w:r w:rsidRPr="00541516">
        <w:rPr>
          <w:rStyle w:val="Svakutheving"/>
          <w:b/>
          <w:bCs/>
          <w:lang w:val="nn-NO"/>
        </w:rPr>
        <w:t>C</w:t>
      </w:r>
    </w:p>
    <w:p w14:paraId="1F651D0F" w14:textId="77777777" w:rsidR="00AF1807" w:rsidRDefault="00AF1807" w:rsidP="00AF1807">
      <w:pPr>
        <w:rPr>
          <w:rFonts w:eastAsia="Times New Roman"/>
          <w:lang w:val="nn-NO" w:eastAsia="nb-NO"/>
        </w:rPr>
      </w:pPr>
      <w:r w:rsidRPr="00541516">
        <w:rPr>
          <w:rFonts w:eastAsia="Times New Roman"/>
          <w:lang w:val="nn-NO" w:eastAsia="nb-NO"/>
        </w:rPr>
        <w:t xml:space="preserve">Velsign Herren, mi sjel! Alt som i meg er, velsign hans heilage namn. </w:t>
      </w:r>
    </w:p>
    <w:p w14:paraId="0518848C" w14:textId="77777777" w:rsidR="00AF1807" w:rsidRPr="00541516" w:rsidRDefault="00AF1807" w:rsidP="00AF1807">
      <w:pPr>
        <w:rPr>
          <w:rFonts w:eastAsia="Times New Roman"/>
          <w:lang w:val="nn-NO" w:eastAsia="nb-NO"/>
        </w:rPr>
      </w:pPr>
      <w:r w:rsidRPr="00541516">
        <w:rPr>
          <w:rFonts w:eastAsia="Times New Roman"/>
          <w:lang w:val="nn-NO" w:eastAsia="nb-NO"/>
        </w:rPr>
        <w:t>Velsign Herren, mi sjel! Gløym ikkje alt det gode han gjer.</w:t>
      </w:r>
      <w:r>
        <w:rPr>
          <w:rFonts w:eastAsia="Times New Roman"/>
          <w:lang w:val="nn-NO" w:eastAsia="nb-NO"/>
        </w:rPr>
        <w:t xml:space="preserve"> </w:t>
      </w:r>
      <w:r w:rsidRPr="00541516">
        <w:rPr>
          <w:rFonts w:eastAsia="Times New Roman"/>
          <w:lang w:val="nn-NO" w:eastAsia="nb-NO"/>
        </w:rPr>
        <w:t xml:space="preserve">Han tilgjev all di skuld og lækjer alle dine sjukdomar. Han friar ditt liv frå grava og kronar deg med miskunn og kjærleik. Han mettar ditt liv med det gode, du blir ung att som ørna. Herren skaper rettferd, han lèt alle undertrykte få sin rett. Han kunngjorde sine vegar for Moses, sine gjerningar for Israels folk. </w:t>
      </w:r>
    </w:p>
    <w:p w14:paraId="18A195E6" w14:textId="77777777" w:rsidR="00AF1807" w:rsidRPr="00541516" w:rsidRDefault="00AF1807" w:rsidP="00AF1807">
      <w:pPr>
        <w:rPr>
          <w:rFonts w:eastAsia="Times New Roman"/>
          <w:lang w:val="nn-NO" w:eastAsia="nb-NO"/>
        </w:rPr>
      </w:pPr>
      <w:r w:rsidRPr="00541516">
        <w:rPr>
          <w:rFonts w:eastAsia="Times New Roman"/>
          <w:lang w:val="nn-NO" w:eastAsia="nb-NO"/>
        </w:rPr>
        <w:t>Mild og nådig er Herren, sein til vreide og rik på miskunn. Han kjem ikkje med klagemål for alltid og er ikkje for evig harm. Han gjer ikkje gjengjeld for våre synder, han løner oss ikkje etter vår skuld. Så høg som himmelen er over jorda, så veldig er hans miskunn over dei som fryktar han. Så langt som aust er frå vest, tek han syndene våre bort frå oss.</w:t>
      </w:r>
    </w:p>
    <w:p w14:paraId="0A006463" w14:textId="77777777" w:rsidR="00AF1807" w:rsidRDefault="00AF1807" w:rsidP="00AF1807">
      <w:pPr>
        <w:rPr>
          <w:rFonts w:eastAsia="Times New Roman"/>
          <w:lang w:val="nn-NO" w:eastAsia="nb-NO"/>
        </w:rPr>
      </w:pPr>
      <w:r w:rsidRPr="00541516">
        <w:rPr>
          <w:rFonts w:eastAsia="Times New Roman"/>
          <w:lang w:val="nn-NO" w:eastAsia="nb-NO"/>
        </w:rPr>
        <w:t xml:space="preserve">Som ein far er mild med sine born, er Herren mild med dei som fryktar han. </w:t>
      </w:r>
    </w:p>
    <w:p w14:paraId="4C17D68C" w14:textId="77777777" w:rsidR="00AF1807" w:rsidRPr="00541516" w:rsidRDefault="00AF1807" w:rsidP="00AF1807">
      <w:pPr>
        <w:rPr>
          <w:rFonts w:eastAsia="Times New Roman"/>
          <w:lang w:val="nn-NO" w:eastAsia="nb-NO"/>
        </w:rPr>
      </w:pPr>
      <w:r w:rsidRPr="00541516">
        <w:rPr>
          <w:rFonts w:eastAsia="Times New Roman"/>
          <w:lang w:val="nn-NO" w:eastAsia="nb-NO"/>
        </w:rPr>
        <w:t>For han veit korleis vi er skapte, han kjem i hug at vi er støv. Dagane mennesket får, er som gras, det blømer som blomen på marka. Når vinden fer over han, er han borte, staden han stod på, veit ikkje lenger av han.</w:t>
      </w:r>
    </w:p>
    <w:p w14:paraId="498E959F" w14:textId="77777777" w:rsidR="00AF1807" w:rsidRPr="00541516" w:rsidRDefault="00AF1807" w:rsidP="00AF1807">
      <w:pPr>
        <w:rPr>
          <w:rFonts w:eastAsia="Times New Roman"/>
          <w:lang w:val="nn-NO" w:eastAsia="nb-NO"/>
        </w:rPr>
      </w:pPr>
      <w:r w:rsidRPr="00541516">
        <w:rPr>
          <w:rFonts w:eastAsia="Times New Roman"/>
          <w:lang w:val="nn-NO" w:eastAsia="nb-NO"/>
        </w:rPr>
        <w:t>Men Herrens miskunn er frå æve til æve over dei som fryktar han. Hans rettferd når til barneborn, til dei som held hans pakt og kjem i hug hans bod, så dei følgjer dei.</w:t>
      </w:r>
    </w:p>
    <w:p w14:paraId="7D4F9352" w14:textId="7E0EC9A7" w:rsidR="00870EBD" w:rsidRPr="00541516" w:rsidRDefault="00AF1807" w:rsidP="00AF1807">
      <w:pPr>
        <w:rPr>
          <w:rStyle w:val="Svakreferanse"/>
          <w:rFonts w:eastAsia="Times New Roman"/>
          <w:smallCaps w:val="0"/>
          <w:color w:val="auto"/>
          <w:sz w:val="22"/>
          <w:lang w:val="nn-NO" w:eastAsia="nb-NO"/>
        </w:rPr>
      </w:pPr>
      <w:r w:rsidRPr="00541516">
        <w:rPr>
          <w:rFonts w:eastAsia="Times New Roman"/>
          <w:lang w:val="nn-NO" w:eastAsia="nb-NO"/>
        </w:rPr>
        <w:t>Herren har reist si trone i himmelen, han rår som konge over alt. Velsign Herren, de hans englar, de sterke heltar som lydige set hans ord i verk. Velsign Herren, alle hans hærar, de tenarar som set hans vilje i verk. Velsign Herren, alle hans skapningar, overalt der han rår</w:t>
      </w:r>
      <w:r w:rsidR="00844B60" w:rsidRPr="00541516">
        <w:rPr>
          <w:rFonts w:eastAsia="Times New Roman"/>
          <w:lang w:val="nn-NO" w:eastAsia="nb-NO"/>
        </w:rPr>
        <w:t>.</w:t>
      </w:r>
      <w:r w:rsidR="00963205" w:rsidRPr="00541516">
        <w:rPr>
          <w:rFonts w:eastAsia="Times New Roman"/>
          <w:lang w:val="nn-NO" w:eastAsia="nb-NO"/>
        </w:rPr>
        <w:t xml:space="preserve"> </w:t>
      </w:r>
      <w:r w:rsidR="00870EBD" w:rsidRPr="00541516">
        <w:rPr>
          <w:rStyle w:val="Svakreferanse"/>
          <w:lang w:val="nn-NO"/>
        </w:rPr>
        <w:t>Salme 103</w:t>
      </w:r>
    </w:p>
    <w:p w14:paraId="46449A36" w14:textId="4B4C55A1" w:rsidR="00926700" w:rsidRPr="00541516" w:rsidRDefault="00851E53" w:rsidP="00926700">
      <w:pPr>
        <w:rPr>
          <w:rStyle w:val="Svakutheving"/>
          <w:b/>
          <w:bCs/>
          <w:lang w:val="nn-NO"/>
        </w:rPr>
      </w:pPr>
      <w:r w:rsidRPr="00541516">
        <w:rPr>
          <w:rStyle w:val="Svakutheving"/>
          <w:b/>
          <w:bCs/>
          <w:lang w:val="nn-NO"/>
        </w:rPr>
        <w:t>D</w:t>
      </w:r>
    </w:p>
    <w:p w14:paraId="1E262960" w14:textId="3A2E61EC" w:rsidR="002C4007" w:rsidRPr="00541516" w:rsidRDefault="00EC07CC" w:rsidP="002C4007">
      <w:pPr>
        <w:rPr>
          <w:rStyle w:val="Svakreferanse"/>
          <w:lang w:val="nn-NO"/>
        </w:rPr>
      </w:pPr>
      <w:r w:rsidRPr="00541516">
        <w:rPr>
          <w:rFonts w:eastAsia="Times New Roman"/>
          <w:lang w:val="nn-NO" w:eastAsia="nb-NO"/>
        </w:rPr>
        <w:t xml:space="preserve">Herrens hand kom over meg. Ved Herrens ande førte han meg ut og sette meg ned i ein dal som var full av knoklar.  Han førte meg omkring mellom dei. Sjå, det låg ei stor mengd med knoklar utover dalen, og dei var heilt tørre. Då sa han til meg: «Menneske, kan desse knoklane bli levande att?» Eg svara: «Min Herre og Gud, det veit berre du.» Han sa: «Tal profetord over desse knoklane og sei til dei: Tørre knoklar, høyr Herrens ord! Så seier Herren Gud til desse knoklane: Sjå! Eg lèt det koma ånd i dykk, så de blir levande.  Eg fester sener på dykk, legg kjøt på, dreg </w:t>
      </w:r>
      <w:r w:rsidRPr="00541516">
        <w:rPr>
          <w:rFonts w:eastAsia="Times New Roman"/>
          <w:lang w:val="nn-NO" w:eastAsia="nb-NO"/>
        </w:rPr>
        <w:lastRenderedPageBreak/>
        <w:t>hud over og gjev dykk andedrag så de blir levande. Då skal de kjenna at eg er Herren</w:t>
      </w:r>
      <w:r w:rsidR="00963205" w:rsidRPr="00541516">
        <w:rPr>
          <w:rFonts w:eastAsia="Times New Roman"/>
          <w:lang w:val="nn-NO" w:eastAsia="nb-NO"/>
        </w:rPr>
        <w:t xml:space="preserve">.» </w:t>
      </w:r>
      <w:r w:rsidR="002C4007" w:rsidRPr="00541516">
        <w:rPr>
          <w:rStyle w:val="Svakreferanse"/>
          <w:lang w:val="nn-NO"/>
        </w:rPr>
        <w:t>Esekiel 37,1-6</w:t>
      </w:r>
    </w:p>
    <w:p w14:paraId="0BD75DD9" w14:textId="7D1B924A" w:rsidR="00926700" w:rsidRPr="00541516" w:rsidRDefault="00851E53" w:rsidP="00926700">
      <w:pPr>
        <w:rPr>
          <w:rStyle w:val="Svakutheving"/>
          <w:b/>
          <w:bCs/>
          <w:lang w:val="nn-NO"/>
        </w:rPr>
      </w:pPr>
      <w:r w:rsidRPr="00541516">
        <w:rPr>
          <w:rStyle w:val="Svakutheving"/>
          <w:b/>
          <w:bCs/>
          <w:lang w:val="nn-NO"/>
        </w:rPr>
        <w:t>E</w:t>
      </w:r>
    </w:p>
    <w:p w14:paraId="29ABE3B3" w14:textId="77777777" w:rsidR="00CF2B06" w:rsidRPr="00541516" w:rsidRDefault="00CF2B06" w:rsidP="00CF2B06">
      <w:pPr>
        <w:rPr>
          <w:rFonts w:eastAsia="Times New Roman"/>
          <w:color w:val="000000"/>
          <w:lang w:val="nn-NO" w:eastAsia="nb-NO"/>
        </w:rPr>
      </w:pPr>
      <w:r w:rsidRPr="00541516">
        <w:rPr>
          <w:rFonts w:eastAsia="Times New Roman"/>
          <w:color w:val="000000"/>
          <w:lang w:val="nn-NO" w:eastAsia="nb-NO"/>
        </w:rPr>
        <w:t>Kom, lat oss venda om til Herren! For han reiv sund, men vil gjera oss friske, han slo, men vil forbinda oss.</w:t>
      </w:r>
    </w:p>
    <w:p w14:paraId="424B0200" w14:textId="77777777" w:rsidR="00CF2B06" w:rsidRDefault="00CF2B06" w:rsidP="00CF2B06">
      <w:pPr>
        <w:rPr>
          <w:rFonts w:eastAsia="Times New Roman"/>
          <w:color w:val="000000"/>
          <w:lang w:val="nn-NO" w:eastAsia="nb-NO"/>
        </w:rPr>
      </w:pPr>
      <w:r w:rsidRPr="00541516">
        <w:rPr>
          <w:rFonts w:eastAsia="Times New Roman"/>
          <w:color w:val="000000"/>
          <w:lang w:val="nn-NO" w:eastAsia="nb-NO"/>
        </w:rPr>
        <w:t xml:space="preserve">Han gjer oss levande etter to dagar, den tredje dagen reiser han oss opp, så vi kan leva for hans andlet. </w:t>
      </w:r>
    </w:p>
    <w:p w14:paraId="529887C6" w14:textId="77777777" w:rsidR="00CF2B06" w:rsidRDefault="00CF2B06" w:rsidP="00CF2B06">
      <w:pPr>
        <w:rPr>
          <w:rFonts w:eastAsia="Times New Roman"/>
          <w:color w:val="000000"/>
          <w:lang w:val="nn-NO" w:eastAsia="nb-NO"/>
        </w:rPr>
      </w:pPr>
      <w:r w:rsidRPr="00541516">
        <w:rPr>
          <w:rFonts w:eastAsia="Times New Roman"/>
          <w:color w:val="000000"/>
          <w:lang w:val="nn-NO" w:eastAsia="nb-NO"/>
        </w:rPr>
        <w:t>Lat oss læra å kjenna Herren, lat oss jaga etter å kjenna han! Sikkert som soloppgangen kjem han, han kjem til oss lik regnet, lik vårregnet som væter jorda.</w:t>
      </w:r>
      <w:r>
        <w:rPr>
          <w:rFonts w:eastAsia="Times New Roman"/>
          <w:color w:val="000000"/>
          <w:lang w:val="nn-NO" w:eastAsia="nb-NO"/>
        </w:rPr>
        <w:t xml:space="preserve"> </w:t>
      </w:r>
      <w:r w:rsidRPr="00541516">
        <w:rPr>
          <w:rFonts w:eastAsia="Times New Roman"/>
          <w:color w:val="000000"/>
          <w:lang w:val="nn-NO" w:eastAsia="nb-NO"/>
        </w:rPr>
        <w:t xml:space="preserve">Kva skal eg gjera med deg, Efraim? Kva skal eg gjera med deg, Juda? Kjærleiken dykkar er som ei morgonsky, lik dogg som tidleg blir borte. </w:t>
      </w:r>
    </w:p>
    <w:p w14:paraId="7D39EFC8" w14:textId="409DA599" w:rsidR="00851E53" w:rsidRPr="00541516" w:rsidRDefault="00CF2B06" w:rsidP="00CF2B06">
      <w:pPr>
        <w:rPr>
          <w:rStyle w:val="Svakreferanse"/>
          <w:rFonts w:eastAsia="Times New Roman"/>
          <w:smallCaps w:val="0"/>
          <w:color w:val="000000"/>
          <w:sz w:val="22"/>
          <w:lang w:val="nn-NO" w:eastAsia="nb-NO"/>
        </w:rPr>
      </w:pPr>
      <w:r w:rsidRPr="00541516">
        <w:rPr>
          <w:rFonts w:eastAsia="Times New Roman"/>
          <w:color w:val="000000"/>
          <w:lang w:val="nn-NO" w:eastAsia="nb-NO"/>
        </w:rPr>
        <w:t>Difor har eg hogge dei ned ved profetane, drepe dei med ord frå min munn. Min dom skal gå opp som lyset.</w:t>
      </w:r>
      <w:r>
        <w:rPr>
          <w:rFonts w:eastAsia="Times New Roman"/>
          <w:color w:val="000000"/>
          <w:lang w:val="nn-NO" w:eastAsia="nb-NO"/>
        </w:rPr>
        <w:t xml:space="preserve"> </w:t>
      </w:r>
      <w:r w:rsidRPr="00541516">
        <w:rPr>
          <w:rFonts w:eastAsia="Times New Roman"/>
          <w:color w:val="000000"/>
          <w:lang w:val="nn-NO" w:eastAsia="nb-NO"/>
        </w:rPr>
        <w:t>For eg vil ha kjærleik, ikkje slaktoffer, gudskjennskap framfor brennoffer</w:t>
      </w:r>
      <w:r w:rsidR="00963205" w:rsidRPr="00541516">
        <w:rPr>
          <w:rFonts w:eastAsia="Times New Roman"/>
          <w:color w:val="000000"/>
          <w:lang w:val="nn-NO" w:eastAsia="nb-NO"/>
        </w:rPr>
        <w:t>.</w:t>
      </w:r>
      <w:r w:rsidR="00851E53" w:rsidRPr="00541516">
        <w:rPr>
          <w:rFonts w:eastAsia="Times New Roman"/>
          <w:color w:val="000000"/>
          <w:lang w:val="nn-NO" w:eastAsia="nb-NO"/>
        </w:rPr>
        <w:t xml:space="preserve"> </w:t>
      </w:r>
      <w:r w:rsidR="00851E53" w:rsidRPr="00541516">
        <w:rPr>
          <w:rStyle w:val="Svakreferanse"/>
          <w:lang w:val="nn-NO"/>
        </w:rPr>
        <w:t>Hosea 6,1-6</w:t>
      </w:r>
    </w:p>
    <w:p w14:paraId="601B3F6C" w14:textId="20CEEBAE" w:rsidR="00926700" w:rsidRPr="00541516" w:rsidRDefault="00851E53" w:rsidP="00926700">
      <w:pPr>
        <w:rPr>
          <w:rStyle w:val="Svakutheving"/>
          <w:b/>
          <w:bCs/>
          <w:lang w:val="nn-NO"/>
        </w:rPr>
      </w:pPr>
      <w:r w:rsidRPr="00541516">
        <w:rPr>
          <w:rStyle w:val="Svakutheving"/>
          <w:b/>
          <w:bCs/>
          <w:lang w:val="nn-NO"/>
        </w:rPr>
        <w:t>F</w:t>
      </w:r>
    </w:p>
    <w:p w14:paraId="13D7E8E5" w14:textId="442968EC" w:rsidR="00283CCC" w:rsidRPr="00541516" w:rsidRDefault="00607795" w:rsidP="00926700">
      <w:pPr>
        <w:rPr>
          <w:rStyle w:val="Svakreferanse"/>
          <w:lang w:val="nn-NO"/>
        </w:rPr>
      </w:pPr>
      <w:r w:rsidRPr="00541516">
        <w:rPr>
          <w:rFonts w:eastAsia="Times New Roman"/>
          <w:color w:val="000000"/>
          <w:lang w:val="nn-NO" w:eastAsia="nb-NO"/>
        </w:rPr>
        <w:t>«Tida er inne, og Guds rike er kome nær. Vend om og tru på evangeliet!»</w:t>
      </w:r>
      <w:r w:rsidR="00033FA0" w:rsidRPr="00541516">
        <w:rPr>
          <w:rFonts w:eastAsia="Times New Roman"/>
          <w:color w:val="000000"/>
          <w:lang w:val="nn-NO" w:eastAsia="nb-NO"/>
        </w:rPr>
        <w:t xml:space="preserve"> </w:t>
      </w:r>
      <w:r w:rsidR="00870EBD" w:rsidRPr="00541516">
        <w:rPr>
          <w:rStyle w:val="Svakreferanse"/>
          <w:lang w:val="nn-NO"/>
        </w:rPr>
        <w:t>Markus 1,15</w:t>
      </w:r>
    </w:p>
    <w:p w14:paraId="48AB5A42" w14:textId="77777777" w:rsidR="0054532D" w:rsidRPr="00541516" w:rsidRDefault="0054532D" w:rsidP="00926700">
      <w:pPr>
        <w:rPr>
          <w:rStyle w:val="Svakreferanse"/>
          <w:lang w:val="nn-NO"/>
        </w:rPr>
      </w:pPr>
    </w:p>
    <w:p w14:paraId="0941AD8C" w14:textId="77777777" w:rsidR="0054532D" w:rsidRPr="00541516" w:rsidRDefault="0054532D" w:rsidP="00926700">
      <w:pPr>
        <w:rPr>
          <w:smallCaps/>
          <w:color w:val="D90000" w:themeColor="accent1"/>
          <w:sz w:val="18"/>
          <w:u w:color="7F7F7F" w:themeColor="text1" w:themeTint="80"/>
          <w:lang w:val="nn-NO"/>
        </w:rPr>
      </w:pPr>
    </w:p>
    <w:p w14:paraId="19AF40F2" w14:textId="77777777" w:rsidR="0054532D" w:rsidRPr="00541516" w:rsidRDefault="0054532D">
      <w:pPr>
        <w:rPr>
          <w:rFonts w:eastAsiaTheme="majorEastAsia" w:cstheme="majorBidi"/>
          <w:color w:val="A20000" w:themeColor="accent1" w:themeShade="BF"/>
          <w:sz w:val="32"/>
          <w:szCs w:val="32"/>
          <w:lang w:val="nn-NO"/>
        </w:rPr>
      </w:pPr>
      <w:r w:rsidRPr="00541516">
        <w:rPr>
          <w:lang w:val="nn-NO"/>
        </w:rPr>
        <w:br w:type="page"/>
      </w:r>
    </w:p>
    <w:p w14:paraId="56E621B5" w14:textId="162C4180" w:rsidR="00753404" w:rsidRPr="00541516" w:rsidRDefault="00753404" w:rsidP="00753404">
      <w:pPr>
        <w:pStyle w:val="Overskrift2"/>
        <w:spacing w:line="276" w:lineRule="auto"/>
        <w:rPr>
          <w:lang w:val="nn-NO"/>
        </w:rPr>
      </w:pPr>
      <w:bookmarkStart w:id="28" w:name="_Toc164861333"/>
      <w:r w:rsidRPr="00541516">
        <w:rPr>
          <w:lang w:val="nn-NO"/>
        </w:rPr>
        <w:lastRenderedPageBreak/>
        <w:t xml:space="preserve">Eksempel på kort ordning for </w:t>
      </w:r>
      <w:r w:rsidR="00121A49">
        <w:rPr>
          <w:lang w:val="nn-NO"/>
        </w:rPr>
        <w:t>o</w:t>
      </w:r>
      <w:r w:rsidRPr="00541516">
        <w:rPr>
          <w:lang w:val="nn-NO"/>
        </w:rPr>
        <w:t>skeonsdag</w:t>
      </w:r>
      <w:bookmarkEnd w:id="28"/>
    </w:p>
    <w:p w14:paraId="3F3E8F96" w14:textId="77777777" w:rsidR="00EB0472" w:rsidRPr="00541516" w:rsidRDefault="00EB0472" w:rsidP="00ED38E3">
      <w:pPr>
        <w:pStyle w:val="Fellestalteord"/>
        <w:numPr>
          <w:ilvl w:val="0"/>
          <w:numId w:val="16"/>
        </w:numPr>
        <w:rPr>
          <w:color w:val="A20000" w:themeColor="accent1" w:themeShade="BF"/>
          <w:lang w:val="nn-NO"/>
        </w:rPr>
      </w:pPr>
      <w:r w:rsidRPr="00541516">
        <w:rPr>
          <w:color w:val="A20000" w:themeColor="accent1" w:themeShade="BF"/>
          <w:lang w:val="nn-NO"/>
        </w:rPr>
        <w:t>Samling</w:t>
      </w:r>
    </w:p>
    <w:p w14:paraId="5E17526B" w14:textId="03D5FA91" w:rsidR="00EB0472" w:rsidRPr="00541516" w:rsidRDefault="00EB0472" w:rsidP="00ED38E3">
      <w:pPr>
        <w:pStyle w:val="Listeavsnitt"/>
        <w:numPr>
          <w:ilvl w:val="1"/>
          <w:numId w:val="18"/>
        </w:numPr>
        <w:rPr>
          <w:lang w:val="nn-NO"/>
        </w:rPr>
      </w:pPr>
      <w:r w:rsidRPr="00541516">
        <w:rPr>
          <w:lang w:val="nn-NO"/>
        </w:rPr>
        <w:t>F</w:t>
      </w:r>
      <w:r w:rsidR="00033FA0" w:rsidRPr="00541516">
        <w:rPr>
          <w:lang w:val="nn-NO"/>
        </w:rPr>
        <w:t>ørebuing</w:t>
      </w:r>
    </w:p>
    <w:p w14:paraId="3FC1C669" w14:textId="77777777" w:rsidR="00EB0472" w:rsidRPr="00541516" w:rsidRDefault="00EB0472" w:rsidP="00ED38E3">
      <w:pPr>
        <w:pStyle w:val="Listeavsnitt"/>
        <w:numPr>
          <w:ilvl w:val="1"/>
          <w:numId w:val="18"/>
        </w:numPr>
        <w:rPr>
          <w:lang w:val="nn-NO"/>
        </w:rPr>
      </w:pPr>
      <w:r w:rsidRPr="00541516">
        <w:rPr>
          <w:lang w:val="nn-NO"/>
        </w:rPr>
        <w:t>Inngangssalme eller introitus</w:t>
      </w:r>
    </w:p>
    <w:p w14:paraId="07E5876F" w14:textId="3D4BB1E5" w:rsidR="00EB0472" w:rsidRPr="00541516" w:rsidRDefault="00EB0472" w:rsidP="00ED38E3">
      <w:pPr>
        <w:pStyle w:val="Listeavsnitt"/>
        <w:numPr>
          <w:ilvl w:val="1"/>
          <w:numId w:val="18"/>
        </w:numPr>
        <w:rPr>
          <w:lang w:val="nn-NO"/>
        </w:rPr>
      </w:pPr>
      <w:r w:rsidRPr="00541516">
        <w:rPr>
          <w:lang w:val="nn-NO"/>
        </w:rPr>
        <w:t>H</w:t>
      </w:r>
      <w:r w:rsidR="007A0A9E">
        <w:rPr>
          <w:lang w:val="nn-NO"/>
        </w:rPr>
        <w:t>e</w:t>
      </w:r>
      <w:r w:rsidRPr="00541516">
        <w:rPr>
          <w:lang w:val="nn-NO"/>
        </w:rPr>
        <w:t>ls</w:t>
      </w:r>
      <w:r w:rsidR="00033FA0" w:rsidRPr="00541516">
        <w:rPr>
          <w:lang w:val="nn-NO"/>
        </w:rPr>
        <w:t>ing</w:t>
      </w:r>
    </w:p>
    <w:p w14:paraId="0B896646" w14:textId="77777777" w:rsidR="00EB0472" w:rsidRPr="00541516" w:rsidRDefault="00EB0472" w:rsidP="00ED38E3">
      <w:pPr>
        <w:pStyle w:val="Fellestalteord"/>
        <w:numPr>
          <w:ilvl w:val="0"/>
          <w:numId w:val="16"/>
        </w:numPr>
        <w:rPr>
          <w:lang w:val="nn-NO"/>
        </w:rPr>
      </w:pPr>
      <w:r w:rsidRPr="00541516">
        <w:rPr>
          <w:color w:val="A20000" w:themeColor="accent1" w:themeShade="BF"/>
          <w:lang w:val="nn-NO"/>
        </w:rPr>
        <w:t>Ordet</w:t>
      </w:r>
    </w:p>
    <w:p w14:paraId="312540B4" w14:textId="71B542FF" w:rsidR="00EB0472" w:rsidRPr="00541516" w:rsidRDefault="00EB0472" w:rsidP="00ED38E3">
      <w:pPr>
        <w:pStyle w:val="Listeavsnitt"/>
        <w:numPr>
          <w:ilvl w:val="1"/>
          <w:numId w:val="18"/>
        </w:numPr>
        <w:rPr>
          <w:lang w:val="nn-NO"/>
        </w:rPr>
      </w:pPr>
      <w:r w:rsidRPr="00541516">
        <w:rPr>
          <w:lang w:val="nn-NO"/>
        </w:rPr>
        <w:t>Tekstlesing</w:t>
      </w:r>
    </w:p>
    <w:p w14:paraId="7D3018D9" w14:textId="6A7820A6" w:rsidR="00EB0472" w:rsidRPr="00541516" w:rsidRDefault="00EB0472" w:rsidP="00ED38E3">
      <w:pPr>
        <w:pStyle w:val="Listeavsnitt"/>
        <w:numPr>
          <w:ilvl w:val="1"/>
          <w:numId w:val="18"/>
        </w:numPr>
        <w:rPr>
          <w:lang w:val="nn-NO"/>
        </w:rPr>
      </w:pPr>
      <w:r w:rsidRPr="00541516">
        <w:rPr>
          <w:lang w:val="nn-NO"/>
        </w:rPr>
        <w:t>Pre</w:t>
      </w:r>
      <w:r w:rsidR="00033FA0" w:rsidRPr="00541516">
        <w:rPr>
          <w:lang w:val="nn-NO"/>
        </w:rPr>
        <w:t>i</w:t>
      </w:r>
      <w:r w:rsidRPr="00541516">
        <w:rPr>
          <w:lang w:val="nn-NO"/>
        </w:rPr>
        <w:t>ke</w:t>
      </w:r>
    </w:p>
    <w:p w14:paraId="39362668" w14:textId="77777777" w:rsidR="00EB0472" w:rsidRPr="00541516" w:rsidRDefault="00EB0472" w:rsidP="00ED38E3">
      <w:pPr>
        <w:pStyle w:val="Listeavsnitt"/>
        <w:numPr>
          <w:ilvl w:val="1"/>
          <w:numId w:val="18"/>
        </w:numPr>
        <w:rPr>
          <w:lang w:val="nn-NO"/>
        </w:rPr>
      </w:pPr>
      <w:r w:rsidRPr="00541516">
        <w:rPr>
          <w:lang w:val="nn-NO"/>
        </w:rPr>
        <w:t>Salme</w:t>
      </w:r>
    </w:p>
    <w:p w14:paraId="6D6C3B12" w14:textId="19210C2A" w:rsidR="00EB0472" w:rsidRPr="00541516" w:rsidRDefault="00EB0472" w:rsidP="00ED38E3">
      <w:pPr>
        <w:pStyle w:val="Listeavsnitt"/>
        <w:numPr>
          <w:ilvl w:val="1"/>
          <w:numId w:val="18"/>
        </w:numPr>
        <w:rPr>
          <w:lang w:val="nn-NO"/>
        </w:rPr>
      </w:pPr>
      <w:r w:rsidRPr="00541516">
        <w:rPr>
          <w:lang w:val="nn-NO"/>
        </w:rPr>
        <w:t>Synds</w:t>
      </w:r>
      <w:r w:rsidR="00033FA0" w:rsidRPr="00541516">
        <w:rPr>
          <w:lang w:val="nn-NO"/>
        </w:rPr>
        <w:t>vedkjenning</w:t>
      </w:r>
    </w:p>
    <w:p w14:paraId="6C2312D4" w14:textId="47099E91" w:rsidR="00EB0472" w:rsidRPr="00541516" w:rsidRDefault="00EB0472" w:rsidP="00ED38E3">
      <w:pPr>
        <w:pStyle w:val="Fellestalteord"/>
        <w:numPr>
          <w:ilvl w:val="0"/>
          <w:numId w:val="16"/>
        </w:numPr>
        <w:rPr>
          <w:color w:val="A20000" w:themeColor="accent1" w:themeShade="BF"/>
          <w:lang w:val="nn-NO"/>
        </w:rPr>
      </w:pPr>
      <w:r w:rsidRPr="00541516">
        <w:rPr>
          <w:color w:val="A20000" w:themeColor="accent1" w:themeShade="BF"/>
          <w:lang w:val="nn-NO"/>
        </w:rPr>
        <w:t xml:space="preserve">Bøn og </w:t>
      </w:r>
      <w:r w:rsidR="00033FA0" w:rsidRPr="00541516">
        <w:rPr>
          <w:color w:val="A20000" w:themeColor="accent1" w:themeShade="BF"/>
          <w:lang w:val="nn-NO"/>
        </w:rPr>
        <w:t>o</w:t>
      </w:r>
      <w:r w:rsidRPr="00541516">
        <w:rPr>
          <w:color w:val="A20000" w:themeColor="accent1" w:themeShade="BF"/>
          <w:lang w:val="nn-NO"/>
        </w:rPr>
        <w:t>skete</w:t>
      </w:r>
      <w:r w:rsidR="00033FA0" w:rsidRPr="00541516">
        <w:rPr>
          <w:color w:val="A20000" w:themeColor="accent1" w:themeShade="BF"/>
          <w:lang w:val="nn-NO"/>
        </w:rPr>
        <w:t>ik</w:t>
      </w:r>
      <w:r w:rsidRPr="00541516">
        <w:rPr>
          <w:color w:val="A20000" w:themeColor="accent1" w:themeShade="BF"/>
          <w:lang w:val="nn-NO"/>
        </w:rPr>
        <w:t>ning</w:t>
      </w:r>
    </w:p>
    <w:p w14:paraId="1896416F" w14:textId="77777777" w:rsidR="00EB0472" w:rsidRPr="00541516" w:rsidRDefault="00EB0472" w:rsidP="00ED38E3">
      <w:pPr>
        <w:pStyle w:val="Listeavsnitt"/>
        <w:numPr>
          <w:ilvl w:val="1"/>
          <w:numId w:val="18"/>
        </w:numPr>
        <w:rPr>
          <w:lang w:val="nn-NO"/>
        </w:rPr>
      </w:pPr>
      <w:r w:rsidRPr="00541516">
        <w:rPr>
          <w:lang w:val="nn-NO"/>
        </w:rPr>
        <w:t>Litani/Salme</w:t>
      </w:r>
    </w:p>
    <w:p w14:paraId="575900E3" w14:textId="57150B5F" w:rsidR="00EB0472" w:rsidRPr="00541516" w:rsidRDefault="00EB0472" w:rsidP="00ED38E3">
      <w:pPr>
        <w:pStyle w:val="Listeavsnitt"/>
        <w:numPr>
          <w:ilvl w:val="1"/>
          <w:numId w:val="18"/>
        </w:numPr>
        <w:rPr>
          <w:lang w:val="nn-NO"/>
        </w:rPr>
      </w:pPr>
      <w:r w:rsidRPr="00541516">
        <w:rPr>
          <w:lang w:val="nn-NO"/>
        </w:rPr>
        <w:t>Bøn</w:t>
      </w:r>
    </w:p>
    <w:p w14:paraId="0C83DBD6" w14:textId="56C151CD" w:rsidR="00EB0472" w:rsidRPr="00541516" w:rsidRDefault="00033FA0" w:rsidP="00ED38E3">
      <w:pPr>
        <w:pStyle w:val="Listeavsnitt"/>
        <w:numPr>
          <w:ilvl w:val="1"/>
          <w:numId w:val="18"/>
        </w:numPr>
        <w:rPr>
          <w:lang w:val="nn-NO"/>
        </w:rPr>
      </w:pPr>
      <w:r w:rsidRPr="00541516">
        <w:rPr>
          <w:lang w:val="nn-NO"/>
        </w:rPr>
        <w:t>O</w:t>
      </w:r>
      <w:r w:rsidR="00EB0472" w:rsidRPr="00541516">
        <w:rPr>
          <w:lang w:val="nn-NO"/>
        </w:rPr>
        <w:t>skete</w:t>
      </w:r>
      <w:r w:rsidRPr="00541516">
        <w:rPr>
          <w:lang w:val="nn-NO"/>
        </w:rPr>
        <w:t>ikn</w:t>
      </w:r>
      <w:r w:rsidR="00EB0472" w:rsidRPr="00541516">
        <w:rPr>
          <w:lang w:val="nn-NO"/>
        </w:rPr>
        <w:t>ing</w:t>
      </w:r>
    </w:p>
    <w:p w14:paraId="39954C47" w14:textId="77777777" w:rsidR="00EB0472" w:rsidRPr="00541516" w:rsidRDefault="00EB0472" w:rsidP="00ED38E3">
      <w:pPr>
        <w:pStyle w:val="Listeavsnitt"/>
        <w:numPr>
          <w:ilvl w:val="1"/>
          <w:numId w:val="18"/>
        </w:numPr>
        <w:rPr>
          <w:lang w:val="nn-NO"/>
        </w:rPr>
      </w:pPr>
      <w:r w:rsidRPr="00541516">
        <w:rPr>
          <w:lang w:val="nn-NO"/>
        </w:rPr>
        <w:t>Fadervår</w:t>
      </w:r>
    </w:p>
    <w:p w14:paraId="2F9C07BA" w14:textId="7F95A160" w:rsidR="00EB0472" w:rsidRPr="00541516" w:rsidRDefault="00EB0472" w:rsidP="00ED38E3">
      <w:pPr>
        <w:pStyle w:val="Fellestalteord"/>
        <w:numPr>
          <w:ilvl w:val="0"/>
          <w:numId w:val="16"/>
        </w:numPr>
        <w:rPr>
          <w:lang w:val="nn-NO"/>
        </w:rPr>
      </w:pPr>
      <w:r w:rsidRPr="00541516">
        <w:rPr>
          <w:color w:val="A20000" w:themeColor="accent1" w:themeShade="BF"/>
          <w:lang w:val="nn-NO"/>
        </w:rPr>
        <w:t>Send</w:t>
      </w:r>
      <w:r w:rsidR="00033FA0" w:rsidRPr="00541516">
        <w:rPr>
          <w:color w:val="A20000" w:themeColor="accent1" w:themeShade="BF"/>
          <w:lang w:val="nn-NO"/>
        </w:rPr>
        <w:t>ing</w:t>
      </w:r>
    </w:p>
    <w:p w14:paraId="0FE12C6F" w14:textId="3547F7E4" w:rsidR="00EB0472" w:rsidRPr="00541516" w:rsidRDefault="00EB0472" w:rsidP="00ED38E3">
      <w:pPr>
        <w:pStyle w:val="Listeavsnitt"/>
        <w:numPr>
          <w:ilvl w:val="1"/>
          <w:numId w:val="18"/>
        </w:numPr>
        <w:rPr>
          <w:lang w:val="nn-NO"/>
        </w:rPr>
      </w:pPr>
      <w:r w:rsidRPr="00541516">
        <w:rPr>
          <w:lang w:val="nn-NO"/>
        </w:rPr>
        <w:t>Velsign</w:t>
      </w:r>
      <w:r w:rsidR="00033FA0" w:rsidRPr="00541516">
        <w:rPr>
          <w:lang w:val="nn-NO"/>
        </w:rPr>
        <w:t>ing</w:t>
      </w:r>
    </w:p>
    <w:p w14:paraId="5D38BE9F" w14:textId="4C726B33" w:rsidR="00BC0566" w:rsidRPr="00541516" w:rsidRDefault="00EB0472" w:rsidP="00ED38E3">
      <w:pPr>
        <w:pStyle w:val="Listeavsnitt"/>
        <w:numPr>
          <w:ilvl w:val="1"/>
          <w:numId w:val="18"/>
        </w:numPr>
        <w:rPr>
          <w:lang w:val="nn-NO"/>
        </w:rPr>
      </w:pPr>
      <w:r w:rsidRPr="00541516">
        <w:rPr>
          <w:lang w:val="nn-NO"/>
        </w:rPr>
        <w:t>Postludium/Utgangssalme/Utgangsprosesjon</w:t>
      </w:r>
    </w:p>
    <w:p w14:paraId="4DEE0612" w14:textId="77777777" w:rsidR="00D55CBD" w:rsidRPr="00541516" w:rsidRDefault="00D55CBD" w:rsidP="00ED38E3">
      <w:pPr>
        <w:rPr>
          <w:lang w:val="nn-NO"/>
        </w:rPr>
      </w:pPr>
    </w:p>
    <w:p w14:paraId="5DD7E491" w14:textId="77777777" w:rsidR="0097414C" w:rsidRPr="00541516" w:rsidRDefault="0097414C" w:rsidP="00097C1D">
      <w:pPr>
        <w:spacing w:line="276" w:lineRule="auto"/>
        <w:rPr>
          <w:rFonts w:ascii="Times New Roman" w:hAnsi="Times New Roman" w:cs="Times New Roman"/>
          <w:sz w:val="19"/>
          <w:lang w:val="nn-NO"/>
        </w:rPr>
      </w:pPr>
    </w:p>
    <w:p w14:paraId="49B47CA3" w14:textId="3795F70A" w:rsidR="0097414C" w:rsidRPr="00541516" w:rsidRDefault="0097414C" w:rsidP="00097C1D">
      <w:pPr>
        <w:spacing w:line="276" w:lineRule="auto"/>
        <w:rPr>
          <w:rFonts w:ascii="Times New Roman" w:hAnsi="Times New Roman" w:cs="Times New Roman"/>
          <w:b/>
          <w:sz w:val="20"/>
          <w:lang w:val="nn-NO"/>
        </w:rPr>
      </w:pPr>
    </w:p>
    <w:sectPr w:rsidR="0097414C" w:rsidRPr="00541516" w:rsidSect="001E6098">
      <w:footerReference w:type="default" r:id="rId11"/>
      <w:headerReference w:type="first" r:id="rId12"/>
      <w:footerReference w:type="first" r:id="rId13"/>
      <w:pgSz w:w="10810" w:h="14780"/>
      <w:pgMar w:top="1417" w:right="1417" w:bottom="1417" w:left="1417"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CE993" w14:textId="77777777" w:rsidR="00C41702" w:rsidRDefault="00C41702">
      <w:r>
        <w:separator/>
      </w:r>
    </w:p>
  </w:endnote>
  <w:endnote w:type="continuationSeparator" w:id="0">
    <w:p w14:paraId="4151052B" w14:textId="77777777" w:rsidR="00C41702" w:rsidRDefault="00C4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E7EB4" w14:textId="77777777" w:rsidR="00926F99" w:rsidRPr="00BB1CC3" w:rsidRDefault="00926F99" w:rsidP="00E3581D">
    <w:pPr>
      <w:pStyle w:val="Bunntekst"/>
      <w:jc w:val="center"/>
      <w:rPr>
        <w:rFonts w:cstheme="majorHAnsi"/>
        <w:i/>
        <w:iCs/>
        <w:sz w:val="16"/>
        <w:szCs w:val="16"/>
      </w:rPr>
    </w:pPr>
  </w:p>
  <w:p w14:paraId="4AF4D35F" w14:textId="77D64EC0" w:rsidR="00926F99" w:rsidRPr="00BB1CC3" w:rsidRDefault="00A63ADB" w:rsidP="0037550C">
    <w:pPr>
      <w:pStyle w:val="Bunntekst"/>
      <w:tabs>
        <w:tab w:val="clear" w:pos="4536"/>
        <w:tab w:val="center" w:pos="3969"/>
      </w:tabs>
      <w:jc w:val="center"/>
      <w:rPr>
        <w:rFonts w:cstheme="majorHAnsi"/>
        <w:i/>
        <w:iCs/>
        <w:sz w:val="18"/>
        <w:szCs w:val="18"/>
        <w:lang w:val="nb-NO"/>
      </w:rPr>
    </w:pPr>
    <w:r>
      <w:rPr>
        <w:rFonts w:cstheme="majorHAnsi"/>
        <w:i/>
        <w:iCs/>
        <w:sz w:val="18"/>
        <w:szCs w:val="18"/>
        <w:lang w:val="nb-NO"/>
      </w:rPr>
      <w:t xml:space="preserve">Ordning </w:t>
    </w:r>
    <w:r w:rsidR="00530095">
      <w:rPr>
        <w:rFonts w:cstheme="majorHAnsi"/>
        <w:i/>
        <w:iCs/>
        <w:sz w:val="18"/>
        <w:szCs w:val="18"/>
        <w:lang w:val="nb-NO"/>
      </w:rPr>
      <w:t xml:space="preserve">for </w:t>
    </w:r>
    <w:r w:rsidR="0037550C">
      <w:rPr>
        <w:rFonts w:cstheme="majorHAnsi"/>
        <w:i/>
        <w:iCs/>
        <w:sz w:val="18"/>
        <w:szCs w:val="18"/>
        <w:lang w:val="nb-NO"/>
      </w:rPr>
      <w:t>o</w:t>
    </w:r>
    <w:r w:rsidR="00530095">
      <w:rPr>
        <w:rFonts w:cstheme="majorHAnsi"/>
        <w:i/>
        <w:iCs/>
        <w:sz w:val="18"/>
        <w:szCs w:val="18"/>
        <w:lang w:val="nb-NO"/>
      </w:rPr>
      <w:t>skeonsdag</w:t>
    </w:r>
    <w:r w:rsidR="00926F99" w:rsidRPr="00BB1CC3">
      <w:rPr>
        <w:rFonts w:cstheme="majorHAnsi"/>
        <w:i/>
        <w:iCs/>
        <w:sz w:val="18"/>
        <w:szCs w:val="18"/>
        <w:lang w:val="nb-NO"/>
      </w:rPr>
      <w:tab/>
    </w:r>
    <w:r w:rsidR="00926F99" w:rsidRPr="00BB1CC3">
      <w:rPr>
        <w:rFonts w:cstheme="majorHAnsi"/>
        <w:i/>
        <w:iCs/>
        <w:sz w:val="18"/>
        <w:szCs w:val="18"/>
      </w:rPr>
      <w:fldChar w:fldCharType="begin"/>
    </w:r>
    <w:r w:rsidR="00926F99" w:rsidRPr="00BB1CC3">
      <w:rPr>
        <w:rFonts w:cstheme="majorHAnsi"/>
        <w:i/>
        <w:iCs/>
        <w:sz w:val="18"/>
        <w:szCs w:val="18"/>
        <w:lang w:val="nb-NO"/>
      </w:rPr>
      <w:instrText>PAGE   \* MERGEFORMAT</w:instrText>
    </w:r>
    <w:r w:rsidR="00926F99" w:rsidRPr="00BB1CC3">
      <w:rPr>
        <w:rFonts w:cstheme="majorHAnsi"/>
        <w:i/>
        <w:iCs/>
        <w:sz w:val="18"/>
        <w:szCs w:val="18"/>
      </w:rPr>
      <w:fldChar w:fldCharType="separate"/>
    </w:r>
    <w:r w:rsidR="00926F99" w:rsidRPr="00BB1CC3">
      <w:rPr>
        <w:rFonts w:cstheme="majorHAnsi"/>
        <w:i/>
        <w:iCs/>
        <w:noProof/>
        <w:sz w:val="18"/>
        <w:szCs w:val="18"/>
        <w:lang w:val="nb-NO"/>
      </w:rPr>
      <w:t>23</w:t>
    </w:r>
    <w:r w:rsidR="00926F99" w:rsidRPr="00BB1CC3">
      <w:rPr>
        <w:rFonts w:cstheme="majorHAnsi"/>
        <w:i/>
        <w:iCs/>
        <w:sz w:val="18"/>
        <w:szCs w:val="18"/>
      </w:rPr>
      <w:fldChar w:fldCharType="end"/>
    </w:r>
    <w:r w:rsidR="00926F99" w:rsidRPr="00BB1CC3">
      <w:rPr>
        <w:rFonts w:cstheme="majorHAnsi"/>
        <w:i/>
        <w:iCs/>
        <w:sz w:val="18"/>
        <w:szCs w:val="18"/>
        <w:lang w:val="nb-NO"/>
      </w:rPr>
      <w:tab/>
    </w:r>
    <w:r w:rsidR="0037550C">
      <w:rPr>
        <w:rFonts w:cstheme="majorHAnsi"/>
        <w:i/>
        <w:iCs/>
        <w:sz w:val="18"/>
        <w:szCs w:val="18"/>
        <w:lang w:val="nb-NO"/>
      </w:rPr>
      <w:t>Re</w:t>
    </w:r>
    <w:r w:rsidR="008A4812">
      <w:rPr>
        <w:rFonts w:cstheme="majorHAnsi"/>
        <w:i/>
        <w:iCs/>
        <w:sz w:val="18"/>
        <w:szCs w:val="18"/>
        <w:lang w:val="nb-NO"/>
      </w:rPr>
      <w:t>tteliing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D5DD" w14:textId="00BEAF21" w:rsidR="00903142" w:rsidRPr="00DF5C1C" w:rsidRDefault="00A63ADB" w:rsidP="00DF5C1C">
    <w:pPr>
      <w:pStyle w:val="Bunntekst"/>
      <w:tabs>
        <w:tab w:val="clear" w:pos="4536"/>
        <w:tab w:val="center" w:pos="3969"/>
      </w:tabs>
      <w:rPr>
        <w:rFonts w:cstheme="majorHAnsi"/>
        <w:i/>
        <w:iCs/>
        <w:sz w:val="18"/>
        <w:szCs w:val="18"/>
        <w:lang w:val="nb-NO"/>
      </w:rPr>
    </w:pPr>
    <w:r>
      <w:rPr>
        <w:rFonts w:cstheme="majorHAnsi"/>
        <w:i/>
        <w:iCs/>
        <w:sz w:val="18"/>
        <w:szCs w:val="18"/>
        <w:lang w:val="nb-NO"/>
      </w:rPr>
      <w:t xml:space="preserve">Ordning </w:t>
    </w:r>
    <w:r w:rsidR="00530095">
      <w:rPr>
        <w:rFonts w:cstheme="majorHAnsi"/>
        <w:i/>
        <w:iCs/>
        <w:sz w:val="18"/>
        <w:szCs w:val="18"/>
        <w:lang w:val="nb-NO"/>
      </w:rPr>
      <w:t xml:space="preserve">for </w:t>
    </w:r>
    <w:r w:rsidR="002A0BE8">
      <w:rPr>
        <w:rFonts w:cstheme="majorHAnsi"/>
        <w:i/>
        <w:iCs/>
        <w:sz w:val="18"/>
        <w:szCs w:val="18"/>
        <w:lang w:val="nb-NO"/>
      </w:rPr>
      <w:t>o</w:t>
    </w:r>
    <w:r w:rsidR="00530095">
      <w:rPr>
        <w:rFonts w:cstheme="majorHAnsi"/>
        <w:i/>
        <w:iCs/>
        <w:sz w:val="18"/>
        <w:szCs w:val="18"/>
        <w:lang w:val="nb-NO"/>
      </w:rPr>
      <w:t>skeonsdag</w:t>
    </w:r>
    <w:r w:rsidR="00DF5C1C" w:rsidRPr="00BB1CC3">
      <w:rPr>
        <w:rFonts w:cstheme="majorHAnsi"/>
        <w:i/>
        <w:iCs/>
        <w:sz w:val="18"/>
        <w:szCs w:val="18"/>
        <w:lang w:val="nb-NO"/>
      </w:rPr>
      <w:tab/>
    </w:r>
    <w:r w:rsidR="00DF5C1C" w:rsidRPr="00BB1CC3">
      <w:rPr>
        <w:rFonts w:cstheme="majorHAnsi"/>
        <w:i/>
        <w:iCs/>
        <w:sz w:val="18"/>
        <w:szCs w:val="18"/>
      </w:rPr>
      <w:fldChar w:fldCharType="begin"/>
    </w:r>
    <w:r w:rsidR="00DF5C1C" w:rsidRPr="00BB1CC3">
      <w:rPr>
        <w:rFonts w:cstheme="majorHAnsi"/>
        <w:i/>
        <w:iCs/>
        <w:sz w:val="18"/>
        <w:szCs w:val="18"/>
        <w:lang w:val="nb-NO"/>
      </w:rPr>
      <w:instrText>PAGE   \* MERGEFORMAT</w:instrText>
    </w:r>
    <w:r w:rsidR="00DF5C1C" w:rsidRPr="00BB1CC3">
      <w:rPr>
        <w:rFonts w:cstheme="majorHAnsi"/>
        <w:i/>
        <w:iCs/>
        <w:sz w:val="18"/>
        <w:szCs w:val="18"/>
      </w:rPr>
      <w:fldChar w:fldCharType="separate"/>
    </w:r>
    <w:r w:rsidR="00DF5C1C" w:rsidRPr="00DF5C1C">
      <w:rPr>
        <w:rFonts w:cstheme="majorHAnsi"/>
        <w:i/>
        <w:iCs/>
        <w:sz w:val="18"/>
        <w:szCs w:val="18"/>
        <w:lang w:val="nb-NO"/>
      </w:rPr>
      <w:t>2</w:t>
    </w:r>
    <w:r w:rsidR="00DF5C1C" w:rsidRPr="00BB1CC3">
      <w:rPr>
        <w:rFonts w:cstheme="majorHAnsi"/>
        <w:i/>
        <w:iCs/>
        <w:sz w:val="18"/>
        <w:szCs w:val="18"/>
      </w:rPr>
      <w:fldChar w:fldCharType="end"/>
    </w:r>
    <w:r w:rsidR="00DF5C1C" w:rsidRPr="00BB1CC3">
      <w:rPr>
        <w:rFonts w:cstheme="majorHAnsi"/>
        <w:i/>
        <w:iCs/>
        <w:sz w:val="18"/>
        <w:szCs w:val="18"/>
        <w:lang w:val="nb-NO"/>
      </w:rPr>
      <w:tab/>
    </w:r>
    <w:r w:rsidR="0037550C">
      <w:rPr>
        <w:rFonts w:cstheme="majorHAnsi"/>
        <w:i/>
        <w:iCs/>
        <w:sz w:val="18"/>
        <w:szCs w:val="18"/>
        <w:lang w:val="nb-NO"/>
      </w:rPr>
      <w:t>Retteliing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07FF9" w14:textId="77777777" w:rsidR="00C41702" w:rsidRDefault="00C41702">
      <w:r>
        <w:separator/>
      </w:r>
    </w:p>
  </w:footnote>
  <w:footnote w:type="continuationSeparator" w:id="0">
    <w:p w14:paraId="7CA21141" w14:textId="77777777" w:rsidR="00C41702" w:rsidRDefault="00C41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05296" w14:textId="77777777" w:rsidR="00A578D4" w:rsidRDefault="00A578D4">
    <w:pPr>
      <w:pStyle w:val="Topptekst"/>
    </w:pPr>
    <w:r>
      <w:rPr>
        <w:noProof/>
      </w:rPr>
      <w:drawing>
        <wp:anchor distT="0" distB="0" distL="114300" distR="114300" simplePos="0" relativeHeight="251658752" behindDoc="1" locked="0" layoutInCell="1" allowOverlap="1" wp14:anchorId="44CC7A08" wp14:editId="6BD34348">
          <wp:simplePos x="0" y="0"/>
          <wp:positionH relativeFrom="margin">
            <wp:align>left</wp:align>
          </wp:positionH>
          <wp:positionV relativeFrom="paragraph">
            <wp:posOffset>588645</wp:posOffset>
          </wp:positionV>
          <wp:extent cx="2011680" cy="330835"/>
          <wp:effectExtent l="0" t="0" r="7620" b="0"/>
          <wp:wrapTight wrapText="bothSides">
            <wp:wrapPolygon edited="0">
              <wp:start x="0" y="0"/>
              <wp:lineTo x="0" y="19900"/>
              <wp:lineTo x="21477" y="19900"/>
              <wp:lineTo x="21477" y="0"/>
              <wp:lineTo x="0" y="0"/>
            </wp:wrapPolygon>
          </wp:wrapTight>
          <wp:docPr id="2"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317C"/>
    <w:multiLevelType w:val="hybridMultilevel"/>
    <w:tmpl w:val="265CE5D4"/>
    <w:lvl w:ilvl="0" w:tplc="B802C1F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2" w15:restartNumberingAfterBreak="0">
    <w:nsid w:val="0C402DEE"/>
    <w:multiLevelType w:val="hybridMultilevel"/>
    <w:tmpl w:val="4AAE697A"/>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4" w15:restartNumberingAfterBreak="0">
    <w:nsid w:val="0F642709"/>
    <w:multiLevelType w:val="hybridMultilevel"/>
    <w:tmpl w:val="86D88C5C"/>
    <w:lvl w:ilvl="0" w:tplc="B802C1F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6"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7" w15:restartNumberingAfterBreak="0">
    <w:nsid w:val="1CFA54D8"/>
    <w:multiLevelType w:val="hybridMultilevel"/>
    <w:tmpl w:val="4DD0AEAA"/>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BC7510"/>
    <w:multiLevelType w:val="hybridMultilevel"/>
    <w:tmpl w:val="8CA28398"/>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11C444E"/>
    <w:multiLevelType w:val="hybridMultilevel"/>
    <w:tmpl w:val="2CF869B4"/>
    <w:lvl w:ilvl="0" w:tplc="FDAA1484">
      <w:start w:val="1"/>
      <w:numFmt w:val="upperRoman"/>
      <w:lvlText w:val="%1."/>
      <w:lvlJc w:val="right"/>
      <w:pPr>
        <w:ind w:left="720" w:hanging="360"/>
      </w:pPr>
      <w:rPr>
        <w:rFonts w:ascii="Georgia" w:hAnsi="Georgia" w:hint="default"/>
        <w:b w:val="0"/>
        <w:i w:val="0"/>
        <w:color w:val="A20000" w:themeColor="accent1" w:themeShade="BF"/>
        <w:sz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11" w15:restartNumberingAfterBreak="0">
    <w:nsid w:val="47123C9F"/>
    <w:multiLevelType w:val="hybridMultilevel"/>
    <w:tmpl w:val="DF4058F8"/>
    <w:lvl w:ilvl="0" w:tplc="FDAA1484">
      <w:start w:val="1"/>
      <w:numFmt w:val="upperRoman"/>
      <w:lvlText w:val="%1."/>
      <w:lvlJc w:val="right"/>
      <w:pPr>
        <w:ind w:left="720" w:hanging="360"/>
      </w:pPr>
      <w:rPr>
        <w:rFonts w:ascii="Georgia" w:hAnsi="Georgia" w:hint="default"/>
        <w:b w:val="0"/>
        <w:i w:val="0"/>
        <w:color w:val="A20000" w:themeColor="accent1" w:themeShade="BF"/>
        <w:sz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B7A560E"/>
    <w:multiLevelType w:val="hybridMultilevel"/>
    <w:tmpl w:val="126CFA9E"/>
    <w:lvl w:ilvl="0" w:tplc="FFFFFFFF">
      <w:start w:val="1"/>
      <w:numFmt w:val="decimal"/>
      <w:lvlText w:val="%1 | "/>
      <w:lvlJc w:val="right"/>
      <w:pPr>
        <w:ind w:left="720" w:hanging="360"/>
      </w:pPr>
      <w:rPr>
        <w:rFonts w:ascii="Georgia" w:hAnsi="Georgia" w:hint="default"/>
        <w:b/>
        <w:i w:val="0"/>
        <w:color w:val="A20000" w:themeColor="accent1" w:themeShade="BF"/>
        <w:sz w:val="24"/>
      </w:rPr>
    </w:lvl>
    <w:lvl w:ilvl="1" w:tplc="38E6407E">
      <w:start w:val="1"/>
      <w:numFmt w:val="decimal"/>
      <w:lvlText w:val="%2 | "/>
      <w:lvlJc w:val="right"/>
      <w:pPr>
        <w:ind w:left="1440" w:hanging="360"/>
      </w:pPr>
      <w:rPr>
        <w:rFonts w:ascii="Georgia" w:hAnsi="Georgia" w:hint="default"/>
        <w:b/>
        <w:i w:val="0"/>
        <w:color w:val="A20000" w:themeColor="accent1" w:themeShade="BF"/>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34E23B5"/>
    <w:multiLevelType w:val="hybridMultilevel"/>
    <w:tmpl w:val="3B3A7104"/>
    <w:lvl w:ilvl="0" w:tplc="B802C1F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66825B9"/>
    <w:multiLevelType w:val="hybridMultilevel"/>
    <w:tmpl w:val="DC10D21C"/>
    <w:lvl w:ilvl="0" w:tplc="B802C1F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FA6315F"/>
    <w:multiLevelType w:val="hybridMultilevel"/>
    <w:tmpl w:val="67EEA56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1E30D22"/>
    <w:multiLevelType w:val="hybridMultilevel"/>
    <w:tmpl w:val="26061B3A"/>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num w:numId="1" w16cid:durableId="1780299024">
    <w:abstractNumId w:val="5"/>
  </w:num>
  <w:num w:numId="2" w16cid:durableId="577835769">
    <w:abstractNumId w:val="17"/>
  </w:num>
  <w:num w:numId="3" w16cid:durableId="708989532">
    <w:abstractNumId w:val="10"/>
  </w:num>
  <w:num w:numId="4" w16cid:durableId="1889142455">
    <w:abstractNumId w:val="3"/>
  </w:num>
  <w:num w:numId="5" w16cid:durableId="1202598370">
    <w:abstractNumId w:val="6"/>
  </w:num>
  <w:num w:numId="6" w16cid:durableId="1459684672">
    <w:abstractNumId w:val="1"/>
  </w:num>
  <w:num w:numId="7" w16cid:durableId="856961585">
    <w:abstractNumId w:val="2"/>
  </w:num>
  <w:num w:numId="8" w16cid:durableId="814293815">
    <w:abstractNumId w:val="8"/>
  </w:num>
  <w:num w:numId="9" w16cid:durableId="1047491633">
    <w:abstractNumId w:val="15"/>
  </w:num>
  <w:num w:numId="10" w16cid:durableId="982735171">
    <w:abstractNumId w:val="9"/>
  </w:num>
  <w:num w:numId="11" w16cid:durableId="566182324">
    <w:abstractNumId w:val="16"/>
  </w:num>
  <w:num w:numId="12" w16cid:durableId="1820076324">
    <w:abstractNumId w:val="0"/>
  </w:num>
  <w:num w:numId="13" w16cid:durableId="529027574">
    <w:abstractNumId w:val="4"/>
  </w:num>
  <w:num w:numId="14" w16cid:durableId="883565552">
    <w:abstractNumId w:val="14"/>
  </w:num>
  <w:num w:numId="15" w16cid:durableId="113790369">
    <w:abstractNumId w:val="13"/>
  </w:num>
  <w:num w:numId="16" w16cid:durableId="1417631431">
    <w:abstractNumId w:val="11"/>
  </w:num>
  <w:num w:numId="17" w16cid:durableId="446242835">
    <w:abstractNumId w:val="7"/>
  </w:num>
  <w:num w:numId="18" w16cid:durableId="3412503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C4E"/>
    <w:rsid w:val="000029E8"/>
    <w:rsid w:val="00011445"/>
    <w:rsid w:val="00011936"/>
    <w:rsid w:val="00017C01"/>
    <w:rsid w:val="00033FA0"/>
    <w:rsid w:val="00053CDA"/>
    <w:rsid w:val="0006606B"/>
    <w:rsid w:val="000771C5"/>
    <w:rsid w:val="00084CC4"/>
    <w:rsid w:val="000939D3"/>
    <w:rsid w:val="00097C1D"/>
    <w:rsid w:val="000A0606"/>
    <w:rsid w:val="000A0B3F"/>
    <w:rsid w:val="000A5511"/>
    <w:rsid w:val="000B021A"/>
    <w:rsid w:val="000B7388"/>
    <w:rsid w:val="000B76D2"/>
    <w:rsid w:val="000C1ADA"/>
    <w:rsid w:val="000C1BC8"/>
    <w:rsid w:val="000C25FB"/>
    <w:rsid w:val="000C5CA2"/>
    <w:rsid w:val="000D159F"/>
    <w:rsid w:val="000D3AFB"/>
    <w:rsid w:val="000D3B5E"/>
    <w:rsid w:val="000D4A43"/>
    <w:rsid w:val="000D4C4E"/>
    <w:rsid w:val="000D7338"/>
    <w:rsid w:val="000E3DDD"/>
    <w:rsid w:val="00101738"/>
    <w:rsid w:val="00101D75"/>
    <w:rsid w:val="001021DC"/>
    <w:rsid w:val="00110A0D"/>
    <w:rsid w:val="00121A49"/>
    <w:rsid w:val="00136FAF"/>
    <w:rsid w:val="00137210"/>
    <w:rsid w:val="00137614"/>
    <w:rsid w:val="001476BF"/>
    <w:rsid w:val="00155AC0"/>
    <w:rsid w:val="001562C3"/>
    <w:rsid w:val="00166FB4"/>
    <w:rsid w:val="00181BE0"/>
    <w:rsid w:val="001868F8"/>
    <w:rsid w:val="001968F9"/>
    <w:rsid w:val="001A50E7"/>
    <w:rsid w:val="001A7C9D"/>
    <w:rsid w:val="001B762F"/>
    <w:rsid w:val="001B7AA7"/>
    <w:rsid w:val="001C1941"/>
    <w:rsid w:val="001C4335"/>
    <w:rsid w:val="001D1747"/>
    <w:rsid w:val="001D3AB8"/>
    <w:rsid w:val="001E198F"/>
    <w:rsid w:val="001E6098"/>
    <w:rsid w:val="001F4C2F"/>
    <w:rsid w:val="001F5291"/>
    <w:rsid w:val="002048E9"/>
    <w:rsid w:val="00207781"/>
    <w:rsid w:val="00217EB1"/>
    <w:rsid w:val="00225A16"/>
    <w:rsid w:val="00234F5B"/>
    <w:rsid w:val="002459C7"/>
    <w:rsid w:val="00253503"/>
    <w:rsid w:val="00254069"/>
    <w:rsid w:val="0025459B"/>
    <w:rsid w:val="00256643"/>
    <w:rsid w:val="00257127"/>
    <w:rsid w:val="0026255F"/>
    <w:rsid w:val="00267F39"/>
    <w:rsid w:val="00282B0E"/>
    <w:rsid w:val="00283CCC"/>
    <w:rsid w:val="00286E12"/>
    <w:rsid w:val="002948BA"/>
    <w:rsid w:val="00297565"/>
    <w:rsid w:val="002A0BE8"/>
    <w:rsid w:val="002A291F"/>
    <w:rsid w:val="002B0A83"/>
    <w:rsid w:val="002C27C1"/>
    <w:rsid w:val="002C29FD"/>
    <w:rsid w:val="002C4007"/>
    <w:rsid w:val="002E2FF5"/>
    <w:rsid w:val="002E6035"/>
    <w:rsid w:val="002F2E97"/>
    <w:rsid w:val="002F35D4"/>
    <w:rsid w:val="00300835"/>
    <w:rsid w:val="003012A2"/>
    <w:rsid w:val="00301409"/>
    <w:rsid w:val="00302F89"/>
    <w:rsid w:val="003042FB"/>
    <w:rsid w:val="00317ED9"/>
    <w:rsid w:val="00320435"/>
    <w:rsid w:val="003238A4"/>
    <w:rsid w:val="00326FB2"/>
    <w:rsid w:val="00333647"/>
    <w:rsid w:val="00333AA6"/>
    <w:rsid w:val="00334F6D"/>
    <w:rsid w:val="00336DDF"/>
    <w:rsid w:val="00340BD9"/>
    <w:rsid w:val="00342376"/>
    <w:rsid w:val="00346D2F"/>
    <w:rsid w:val="00353D27"/>
    <w:rsid w:val="00356905"/>
    <w:rsid w:val="00372525"/>
    <w:rsid w:val="00373198"/>
    <w:rsid w:val="0037550C"/>
    <w:rsid w:val="00375778"/>
    <w:rsid w:val="0038320B"/>
    <w:rsid w:val="00383910"/>
    <w:rsid w:val="00384C88"/>
    <w:rsid w:val="00390D34"/>
    <w:rsid w:val="0039150C"/>
    <w:rsid w:val="00396125"/>
    <w:rsid w:val="00396C41"/>
    <w:rsid w:val="003A205A"/>
    <w:rsid w:val="003A4EDA"/>
    <w:rsid w:val="003A6311"/>
    <w:rsid w:val="003A6F3C"/>
    <w:rsid w:val="003B1F66"/>
    <w:rsid w:val="003D5305"/>
    <w:rsid w:val="003E4B67"/>
    <w:rsid w:val="003E600A"/>
    <w:rsid w:val="003F1CE0"/>
    <w:rsid w:val="003F534D"/>
    <w:rsid w:val="00403925"/>
    <w:rsid w:val="00410235"/>
    <w:rsid w:val="00411D59"/>
    <w:rsid w:val="00412B53"/>
    <w:rsid w:val="004236A9"/>
    <w:rsid w:val="00431F98"/>
    <w:rsid w:val="00441286"/>
    <w:rsid w:val="0045012D"/>
    <w:rsid w:val="00450B47"/>
    <w:rsid w:val="004526DA"/>
    <w:rsid w:val="00452824"/>
    <w:rsid w:val="00454D8D"/>
    <w:rsid w:val="00457DBB"/>
    <w:rsid w:val="004600C1"/>
    <w:rsid w:val="004827E0"/>
    <w:rsid w:val="0048601C"/>
    <w:rsid w:val="0049058E"/>
    <w:rsid w:val="0049508D"/>
    <w:rsid w:val="004A081C"/>
    <w:rsid w:val="004A2609"/>
    <w:rsid w:val="004A698F"/>
    <w:rsid w:val="004B1ACC"/>
    <w:rsid w:val="004B35C0"/>
    <w:rsid w:val="004B3807"/>
    <w:rsid w:val="004B3ED0"/>
    <w:rsid w:val="004B5480"/>
    <w:rsid w:val="004B7CC4"/>
    <w:rsid w:val="004C363E"/>
    <w:rsid w:val="004E10DE"/>
    <w:rsid w:val="004E380D"/>
    <w:rsid w:val="004E71E6"/>
    <w:rsid w:val="004F2B98"/>
    <w:rsid w:val="004F5A6F"/>
    <w:rsid w:val="004F6F88"/>
    <w:rsid w:val="005222A9"/>
    <w:rsid w:val="00522FE3"/>
    <w:rsid w:val="00527423"/>
    <w:rsid w:val="005275F7"/>
    <w:rsid w:val="00530095"/>
    <w:rsid w:val="00530665"/>
    <w:rsid w:val="00541516"/>
    <w:rsid w:val="00542BB1"/>
    <w:rsid w:val="00544F23"/>
    <w:rsid w:val="0054532D"/>
    <w:rsid w:val="00550492"/>
    <w:rsid w:val="0055349F"/>
    <w:rsid w:val="00554E0F"/>
    <w:rsid w:val="005609AB"/>
    <w:rsid w:val="005672D0"/>
    <w:rsid w:val="00575565"/>
    <w:rsid w:val="005824D0"/>
    <w:rsid w:val="00582502"/>
    <w:rsid w:val="005934E0"/>
    <w:rsid w:val="005A41F6"/>
    <w:rsid w:val="005A6FCD"/>
    <w:rsid w:val="005B1EFB"/>
    <w:rsid w:val="005B287C"/>
    <w:rsid w:val="005C0D0A"/>
    <w:rsid w:val="005C1221"/>
    <w:rsid w:val="005C6C89"/>
    <w:rsid w:val="005D3C85"/>
    <w:rsid w:val="005D4CFB"/>
    <w:rsid w:val="005E3034"/>
    <w:rsid w:val="005E4F91"/>
    <w:rsid w:val="005F2D29"/>
    <w:rsid w:val="005F4F57"/>
    <w:rsid w:val="005F7C2C"/>
    <w:rsid w:val="0060256D"/>
    <w:rsid w:val="00607795"/>
    <w:rsid w:val="00623FD2"/>
    <w:rsid w:val="0062525B"/>
    <w:rsid w:val="0063183A"/>
    <w:rsid w:val="00631D66"/>
    <w:rsid w:val="00643186"/>
    <w:rsid w:val="00657D8F"/>
    <w:rsid w:val="006648AE"/>
    <w:rsid w:val="00670C94"/>
    <w:rsid w:val="0067185A"/>
    <w:rsid w:val="00672A5B"/>
    <w:rsid w:val="006825EC"/>
    <w:rsid w:val="0068310F"/>
    <w:rsid w:val="00687306"/>
    <w:rsid w:val="00691EDB"/>
    <w:rsid w:val="00695573"/>
    <w:rsid w:val="00695FDB"/>
    <w:rsid w:val="006A5F52"/>
    <w:rsid w:val="006B0AAA"/>
    <w:rsid w:val="006B1267"/>
    <w:rsid w:val="006B1C8F"/>
    <w:rsid w:val="006B3537"/>
    <w:rsid w:val="006B645D"/>
    <w:rsid w:val="006C440A"/>
    <w:rsid w:val="006D0E4E"/>
    <w:rsid w:val="006D3A80"/>
    <w:rsid w:val="006D654C"/>
    <w:rsid w:val="006E097D"/>
    <w:rsid w:val="006E3AF1"/>
    <w:rsid w:val="006E4DEC"/>
    <w:rsid w:val="006F6A41"/>
    <w:rsid w:val="006F7D1D"/>
    <w:rsid w:val="007039BC"/>
    <w:rsid w:val="007160AB"/>
    <w:rsid w:val="007203CD"/>
    <w:rsid w:val="0072270C"/>
    <w:rsid w:val="00725611"/>
    <w:rsid w:val="007259DD"/>
    <w:rsid w:val="007342BA"/>
    <w:rsid w:val="0073638E"/>
    <w:rsid w:val="00750E6E"/>
    <w:rsid w:val="00753404"/>
    <w:rsid w:val="00764D83"/>
    <w:rsid w:val="00766D95"/>
    <w:rsid w:val="007747C3"/>
    <w:rsid w:val="00780394"/>
    <w:rsid w:val="00782E48"/>
    <w:rsid w:val="00782E8D"/>
    <w:rsid w:val="007845B6"/>
    <w:rsid w:val="00786AE8"/>
    <w:rsid w:val="007A0A9E"/>
    <w:rsid w:val="007A67C0"/>
    <w:rsid w:val="007B2051"/>
    <w:rsid w:val="007C5BDE"/>
    <w:rsid w:val="007C7D4E"/>
    <w:rsid w:val="007D0378"/>
    <w:rsid w:val="007E3888"/>
    <w:rsid w:val="007E4E8E"/>
    <w:rsid w:val="007E5232"/>
    <w:rsid w:val="007E7A1A"/>
    <w:rsid w:val="007F76C5"/>
    <w:rsid w:val="008406AB"/>
    <w:rsid w:val="00844B60"/>
    <w:rsid w:val="008515E9"/>
    <w:rsid w:val="00851E53"/>
    <w:rsid w:val="00863810"/>
    <w:rsid w:val="00870EBD"/>
    <w:rsid w:val="0087418F"/>
    <w:rsid w:val="00874E1C"/>
    <w:rsid w:val="008760AA"/>
    <w:rsid w:val="008819C8"/>
    <w:rsid w:val="00887E0B"/>
    <w:rsid w:val="00892866"/>
    <w:rsid w:val="008A082D"/>
    <w:rsid w:val="008A2A58"/>
    <w:rsid w:val="008A38EF"/>
    <w:rsid w:val="008A4812"/>
    <w:rsid w:val="008A7ED4"/>
    <w:rsid w:val="008B0800"/>
    <w:rsid w:val="008B1A16"/>
    <w:rsid w:val="008B75B0"/>
    <w:rsid w:val="008B7941"/>
    <w:rsid w:val="008C4EA5"/>
    <w:rsid w:val="008D1DBC"/>
    <w:rsid w:val="008D2197"/>
    <w:rsid w:val="008D2A7A"/>
    <w:rsid w:val="008D34DE"/>
    <w:rsid w:val="008E135D"/>
    <w:rsid w:val="008E4110"/>
    <w:rsid w:val="008F03FA"/>
    <w:rsid w:val="008F0E43"/>
    <w:rsid w:val="008F49D5"/>
    <w:rsid w:val="008F6BC3"/>
    <w:rsid w:val="009027B4"/>
    <w:rsid w:val="00903142"/>
    <w:rsid w:val="009124BB"/>
    <w:rsid w:val="00913570"/>
    <w:rsid w:val="00915FA1"/>
    <w:rsid w:val="0091752D"/>
    <w:rsid w:val="00922157"/>
    <w:rsid w:val="00926700"/>
    <w:rsid w:val="00926F99"/>
    <w:rsid w:val="00930409"/>
    <w:rsid w:val="009502C6"/>
    <w:rsid w:val="0095533B"/>
    <w:rsid w:val="00963205"/>
    <w:rsid w:val="00965305"/>
    <w:rsid w:val="00967E98"/>
    <w:rsid w:val="00970CF9"/>
    <w:rsid w:val="00971775"/>
    <w:rsid w:val="0097414C"/>
    <w:rsid w:val="00980432"/>
    <w:rsid w:val="00980CA6"/>
    <w:rsid w:val="00984B1D"/>
    <w:rsid w:val="00992B85"/>
    <w:rsid w:val="009958DB"/>
    <w:rsid w:val="00995A07"/>
    <w:rsid w:val="009A0898"/>
    <w:rsid w:val="009A3515"/>
    <w:rsid w:val="009A366B"/>
    <w:rsid w:val="009B0F65"/>
    <w:rsid w:val="009B28D5"/>
    <w:rsid w:val="009C1BBB"/>
    <w:rsid w:val="009C4F7A"/>
    <w:rsid w:val="009C7A57"/>
    <w:rsid w:val="009D2AED"/>
    <w:rsid w:val="009D3721"/>
    <w:rsid w:val="009D664C"/>
    <w:rsid w:val="009E6F24"/>
    <w:rsid w:val="009E71C6"/>
    <w:rsid w:val="009F764B"/>
    <w:rsid w:val="00A00753"/>
    <w:rsid w:val="00A05506"/>
    <w:rsid w:val="00A171E3"/>
    <w:rsid w:val="00A22A98"/>
    <w:rsid w:val="00A22C65"/>
    <w:rsid w:val="00A31F20"/>
    <w:rsid w:val="00A40148"/>
    <w:rsid w:val="00A464D0"/>
    <w:rsid w:val="00A5148C"/>
    <w:rsid w:val="00A578D4"/>
    <w:rsid w:val="00A620FC"/>
    <w:rsid w:val="00A63ADB"/>
    <w:rsid w:val="00A6568B"/>
    <w:rsid w:val="00A70FB8"/>
    <w:rsid w:val="00A75831"/>
    <w:rsid w:val="00A82A26"/>
    <w:rsid w:val="00A913C9"/>
    <w:rsid w:val="00A91687"/>
    <w:rsid w:val="00A92A06"/>
    <w:rsid w:val="00A966C1"/>
    <w:rsid w:val="00AA3543"/>
    <w:rsid w:val="00AA6EE7"/>
    <w:rsid w:val="00AB7972"/>
    <w:rsid w:val="00AC0CC4"/>
    <w:rsid w:val="00AC342E"/>
    <w:rsid w:val="00AC356A"/>
    <w:rsid w:val="00AC6EFD"/>
    <w:rsid w:val="00AD4B04"/>
    <w:rsid w:val="00AE099C"/>
    <w:rsid w:val="00AF1807"/>
    <w:rsid w:val="00AF23C4"/>
    <w:rsid w:val="00AF5621"/>
    <w:rsid w:val="00AF63C5"/>
    <w:rsid w:val="00AF778A"/>
    <w:rsid w:val="00B018EC"/>
    <w:rsid w:val="00B11071"/>
    <w:rsid w:val="00B245AC"/>
    <w:rsid w:val="00B30119"/>
    <w:rsid w:val="00B30CAE"/>
    <w:rsid w:val="00B3372C"/>
    <w:rsid w:val="00B474B0"/>
    <w:rsid w:val="00B475A9"/>
    <w:rsid w:val="00B50439"/>
    <w:rsid w:val="00B649AC"/>
    <w:rsid w:val="00B670F7"/>
    <w:rsid w:val="00B711B4"/>
    <w:rsid w:val="00B74C5A"/>
    <w:rsid w:val="00B83E1B"/>
    <w:rsid w:val="00B86267"/>
    <w:rsid w:val="00B87955"/>
    <w:rsid w:val="00B9141E"/>
    <w:rsid w:val="00BA1408"/>
    <w:rsid w:val="00BA1EE1"/>
    <w:rsid w:val="00BA5F82"/>
    <w:rsid w:val="00BB0BD3"/>
    <w:rsid w:val="00BB1CC3"/>
    <w:rsid w:val="00BB4E61"/>
    <w:rsid w:val="00BC0566"/>
    <w:rsid w:val="00BD0149"/>
    <w:rsid w:val="00BD4E8A"/>
    <w:rsid w:val="00BE3653"/>
    <w:rsid w:val="00BF0FC6"/>
    <w:rsid w:val="00BF569D"/>
    <w:rsid w:val="00BF671C"/>
    <w:rsid w:val="00BF7131"/>
    <w:rsid w:val="00C10276"/>
    <w:rsid w:val="00C163D7"/>
    <w:rsid w:val="00C23D2D"/>
    <w:rsid w:val="00C33EB2"/>
    <w:rsid w:val="00C36498"/>
    <w:rsid w:val="00C41702"/>
    <w:rsid w:val="00C6683E"/>
    <w:rsid w:val="00C714B7"/>
    <w:rsid w:val="00C71AE8"/>
    <w:rsid w:val="00C7377F"/>
    <w:rsid w:val="00C753FC"/>
    <w:rsid w:val="00CB5829"/>
    <w:rsid w:val="00CC0360"/>
    <w:rsid w:val="00CE1AE8"/>
    <w:rsid w:val="00CF2B06"/>
    <w:rsid w:val="00CF2D49"/>
    <w:rsid w:val="00CF3987"/>
    <w:rsid w:val="00D20185"/>
    <w:rsid w:val="00D22E88"/>
    <w:rsid w:val="00D26541"/>
    <w:rsid w:val="00D436C3"/>
    <w:rsid w:val="00D5592A"/>
    <w:rsid w:val="00D55CBD"/>
    <w:rsid w:val="00D6177A"/>
    <w:rsid w:val="00D62C2A"/>
    <w:rsid w:val="00D62F0B"/>
    <w:rsid w:val="00D64FA1"/>
    <w:rsid w:val="00D663A4"/>
    <w:rsid w:val="00D92041"/>
    <w:rsid w:val="00D93484"/>
    <w:rsid w:val="00D93F9B"/>
    <w:rsid w:val="00D97844"/>
    <w:rsid w:val="00DA4BEA"/>
    <w:rsid w:val="00DB355D"/>
    <w:rsid w:val="00DC4BF2"/>
    <w:rsid w:val="00DD1E59"/>
    <w:rsid w:val="00DD3174"/>
    <w:rsid w:val="00DE1AEF"/>
    <w:rsid w:val="00DE1F77"/>
    <w:rsid w:val="00DF2065"/>
    <w:rsid w:val="00DF5C1C"/>
    <w:rsid w:val="00DF6BAB"/>
    <w:rsid w:val="00E06347"/>
    <w:rsid w:val="00E10A11"/>
    <w:rsid w:val="00E15FE0"/>
    <w:rsid w:val="00E31CE3"/>
    <w:rsid w:val="00E326E4"/>
    <w:rsid w:val="00E3581D"/>
    <w:rsid w:val="00E472D1"/>
    <w:rsid w:val="00E47B28"/>
    <w:rsid w:val="00E54B5C"/>
    <w:rsid w:val="00E56D96"/>
    <w:rsid w:val="00E602AF"/>
    <w:rsid w:val="00E71C3A"/>
    <w:rsid w:val="00E76E2F"/>
    <w:rsid w:val="00E801FD"/>
    <w:rsid w:val="00E87FA6"/>
    <w:rsid w:val="00EA076A"/>
    <w:rsid w:val="00EA6490"/>
    <w:rsid w:val="00EA6AF9"/>
    <w:rsid w:val="00EB0472"/>
    <w:rsid w:val="00EB2C50"/>
    <w:rsid w:val="00EB6925"/>
    <w:rsid w:val="00EB7AB0"/>
    <w:rsid w:val="00EC07CC"/>
    <w:rsid w:val="00EC2E7E"/>
    <w:rsid w:val="00ED38E3"/>
    <w:rsid w:val="00EE344B"/>
    <w:rsid w:val="00EE6375"/>
    <w:rsid w:val="00EE7B39"/>
    <w:rsid w:val="00EF1ACF"/>
    <w:rsid w:val="00EF5198"/>
    <w:rsid w:val="00EF6199"/>
    <w:rsid w:val="00EF718E"/>
    <w:rsid w:val="00F038DD"/>
    <w:rsid w:val="00F05766"/>
    <w:rsid w:val="00F1119B"/>
    <w:rsid w:val="00F20674"/>
    <w:rsid w:val="00F226EF"/>
    <w:rsid w:val="00F23822"/>
    <w:rsid w:val="00F25644"/>
    <w:rsid w:val="00F30E70"/>
    <w:rsid w:val="00F358E3"/>
    <w:rsid w:val="00F372DE"/>
    <w:rsid w:val="00F50295"/>
    <w:rsid w:val="00F536EA"/>
    <w:rsid w:val="00F54AA4"/>
    <w:rsid w:val="00F610C0"/>
    <w:rsid w:val="00F65E28"/>
    <w:rsid w:val="00F678BA"/>
    <w:rsid w:val="00F74712"/>
    <w:rsid w:val="00F82528"/>
    <w:rsid w:val="00F943B9"/>
    <w:rsid w:val="00FA5298"/>
    <w:rsid w:val="00FB0D0B"/>
    <w:rsid w:val="00FC0E94"/>
    <w:rsid w:val="00FC6B32"/>
    <w:rsid w:val="00FD1F53"/>
    <w:rsid w:val="00FD5604"/>
    <w:rsid w:val="00FD5A56"/>
    <w:rsid w:val="00FE0956"/>
    <w:rsid w:val="00FE2AD0"/>
    <w:rsid w:val="00FE4244"/>
    <w:rsid w:val="00FE45BE"/>
    <w:rsid w:val="00FE4E0A"/>
    <w:rsid w:val="00FE6638"/>
    <w:rsid w:val="00FE7ABE"/>
    <w:rsid w:val="00FE7BA1"/>
    <w:rsid w:val="00FF0973"/>
    <w:rsid w:val="00FF52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479BE"/>
  <w15:docId w15:val="{FE861768-F471-4BAB-B109-5F2639DB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353D27"/>
    <w:rPr>
      <w:rFonts w:ascii="Georgia" w:hAnsi="Georgia"/>
    </w:rPr>
  </w:style>
  <w:style w:type="paragraph" w:styleId="Overskrift1">
    <w:name w:val="heading 1"/>
    <w:aliases w:val="1 - Navn på liturgi"/>
    <w:basedOn w:val="Normal"/>
    <w:next w:val="Normal"/>
    <w:link w:val="Overskrift1Tegn"/>
    <w:uiPriority w:val="9"/>
    <w:qFormat/>
    <w:rsid w:val="00097C1D"/>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672A5B"/>
    <w:pPr>
      <w:keepNext/>
      <w:keepLines/>
      <w:spacing w:before="40" w:after="0"/>
      <w:outlineLvl w:val="3"/>
    </w:pPr>
    <w:rPr>
      <w:rFonts w:asciiTheme="majorHAnsi" w:eastAsiaTheme="majorEastAsia" w:hAnsiTheme="majorHAnsi"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i/>
      <w:iCs/>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color w:val="6C0000" w:themeColor="accent1" w:themeShade="80"/>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097C1D"/>
    <w:rPr>
      <w:rFonts w:ascii="Georgia" w:eastAsiaTheme="majorEastAsia" w:hAnsi="Georgia" w:cstheme="majorBidi"/>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672A5B"/>
    <w:rPr>
      <w:rFonts w:asciiTheme="majorHAnsi" w:eastAsiaTheme="majorEastAsia" w:hAnsiTheme="majorHAnsi"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iCs/>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bCs/>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bCs/>
      <w:i/>
      <w:iCs/>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iCs/>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bCs/>
      <w:color w:val="000000" w:themeColor="text1"/>
      <w:sz w:val="22"/>
    </w:rPr>
  </w:style>
  <w:style w:type="character" w:styleId="Utheving">
    <w:name w:val="Emphasis"/>
    <w:basedOn w:val="Standardskriftforavsnitt"/>
    <w:uiPriority w:val="20"/>
    <w:rsid w:val="00672A5B"/>
    <w:rPr>
      <w:i/>
      <w:iCs/>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BB1CC3"/>
    <w:rPr>
      <w:rFonts w:ascii="Georgia" w:hAnsi="Georgia"/>
      <w:i/>
      <w:iCs/>
      <w:color w:val="000000"/>
      <w:sz w:val="22"/>
    </w:rPr>
  </w:style>
  <w:style w:type="character" w:styleId="Sterkutheving">
    <w:name w:val="Intense Emphasis"/>
    <w:basedOn w:val="Standardskriftforavsnitt"/>
    <w:uiPriority w:val="21"/>
    <w:rsid w:val="00672A5B"/>
    <w:rPr>
      <w:b/>
      <w:bCs/>
      <w:i/>
      <w:iCs/>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bCs/>
      <w:smallCaps/>
      <w:color w:val="670019" w:themeColor="text2"/>
      <w:u w:val="single"/>
    </w:rPr>
  </w:style>
  <w:style w:type="character" w:styleId="Boktittel">
    <w:name w:val="Book Title"/>
    <w:basedOn w:val="Standardskriftforavsnitt"/>
    <w:uiPriority w:val="33"/>
    <w:rsid w:val="00672A5B"/>
    <w:rPr>
      <w:b/>
      <w:bCs/>
      <w:smallCaps/>
      <w:spacing w:val="10"/>
    </w:rPr>
  </w:style>
  <w:style w:type="paragraph" w:styleId="Overskriftforinnholdsfortegnelse">
    <w:name w:val="TOC Heading"/>
    <w:basedOn w:val="Overskrift1"/>
    <w:next w:val="Normal"/>
    <w:uiPriority w:val="39"/>
    <w:unhideWhenUsed/>
    <w:qFormat/>
    <w:rsid w:val="00672A5B"/>
    <w:pPr>
      <w:outlineLvl w:val="9"/>
    </w:pPr>
  </w:style>
  <w:style w:type="paragraph" w:customStyle="1" w:styleId="Rubrikk">
    <w:name w:val="Rubrikk"/>
    <w:basedOn w:val="Normal"/>
    <w:link w:val="RubrikkTegn"/>
    <w:qFormat/>
    <w:rsid w:val="00097C1D"/>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097C1D"/>
    <w:rPr>
      <w:rFonts w:ascii="Georgia" w:hAnsi="Georgia"/>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rPr>
  </w:style>
  <w:style w:type="character" w:customStyle="1" w:styleId="KommentaremneTegn">
    <w:name w:val="Kommentaremne Tegn"/>
    <w:basedOn w:val="MerknadstekstTegn"/>
    <w:link w:val="Kommentaremne"/>
    <w:uiPriority w:val="99"/>
    <w:semiHidden/>
    <w:rsid w:val="002C27C1"/>
    <w:rPr>
      <w:b/>
      <w:bCs/>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353D27"/>
    <w:rPr>
      <w:b/>
      <w:bCs/>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BB1CC3"/>
    <w:rPr>
      <w:i/>
    </w:rPr>
  </w:style>
  <w:style w:type="character" w:customStyle="1" w:styleId="FellestalteordTegn">
    <w:name w:val="Felles talte ord Tegn"/>
    <w:basedOn w:val="Standardskriftforavsnitt"/>
    <w:link w:val="Fellestalteord"/>
    <w:rsid w:val="00353D27"/>
    <w:rPr>
      <w:b/>
      <w:bCs/>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BB1CC3"/>
    <w:rPr>
      <w:rFonts w:ascii="Georgia" w:hAnsi="Georgia"/>
      <w:i/>
      <w:color w:val="D90000" w:themeColor="accent1"/>
      <w:sz w:val="18"/>
      <w:lang w:val="nb-NO"/>
    </w:rPr>
  </w:style>
  <w:style w:type="character" w:customStyle="1" w:styleId="Stil1Tegn">
    <w:name w:val="Stil1 Tegn"/>
    <w:basedOn w:val="FellestalteordTegn"/>
    <w:link w:val="Stil1"/>
    <w:rsid w:val="00097C1D"/>
    <w:rPr>
      <w:rFonts w:ascii="Georgia" w:hAnsi="Georgia"/>
      <w:b/>
      <w:bCs/>
    </w:rPr>
  </w:style>
  <w:style w:type="table" w:styleId="Tabellrutenett">
    <w:name w:val="Table Grid"/>
    <w:basedOn w:val="Vanligtabell"/>
    <w:uiPriority w:val="39"/>
    <w:rsid w:val="00D66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H1">
    <w:name w:val="toc 1"/>
    <w:basedOn w:val="Normal"/>
    <w:next w:val="Normal"/>
    <w:autoRedefine/>
    <w:uiPriority w:val="39"/>
    <w:unhideWhenUsed/>
    <w:rsid w:val="00786AE8"/>
    <w:pPr>
      <w:tabs>
        <w:tab w:val="right" w:leader="dot" w:pos="7966"/>
      </w:tabs>
      <w:spacing w:after="100"/>
    </w:pPr>
  </w:style>
  <w:style w:type="paragraph" w:styleId="INNH2">
    <w:name w:val="toc 2"/>
    <w:basedOn w:val="Normal"/>
    <w:next w:val="Normal"/>
    <w:autoRedefine/>
    <w:uiPriority w:val="39"/>
    <w:unhideWhenUsed/>
    <w:rsid w:val="000C1BC8"/>
    <w:pPr>
      <w:spacing w:after="100"/>
      <w:ind w:left="220"/>
    </w:pPr>
  </w:style>
  <w:style w:type="paragraph" w:styleId="INNH3">
    <w:name w:val="toc 3"/>
    <w:basedOn w:val="Normal"/>
    <w:next w:val="Normal"/>
    <w:autoRedefine/>
    <w:uiPriority w:val="39"/>
    <w:unhideWhenUsed/>
    <w:rsid w:val="000C1BC8"/>
    <w:pPr>
      <w:spacing w:after="100"/>
      <w:ind w:left="440"/>
    </w:pPr>
  </w:style>
  <w:style w:type="character" w:styleId="Hyperkobling">
    <w:name w:val="Hyperlink"/>
    <w:basedOn w:val="Standardskriftforavsnitt"/>
    <w:uiPriority w:val="99"/>
    <w:unhideWhenUsed/>
    <w:rsid w:val="000C1BC8"/>
    <w:rPr>
      <w:color w:val="D90000" w:themeColor="hyperlink"/>
      <w:u w:val="single"/>
    </w:rPr>
  </w:style>
  <w:style w:type="paragraph" w:styleId="Revisjon">
    <w:name w:val="Revision"/>
    <w:hidden/>
    <w:uiPriority w:val="99"/>
    <w:semiHidden/>
    <w:rsid w:val="0038320B"/>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756700">
      <w:bodyDiv w:val="1"/>
      <w:marLeft w:val="0"/>
      <w:marRight w:val="0"/>
      <w:marTop w:val="0"/>
      <w:marBottom w:val="0"/>
      <w:divBdr>
        <w:top w:val="none" w:sz="0" w:space="0" w:color="auto"/>
        <w:left w:val="none" w:sz="0" w:space="0" w:color="auto"/>
        <w:bottom w:val="none" w:sz="0" w:space="0" w:color="auto"/>
        <w:right w:val="none" w:sz="0" w:space="0" w:color="auto"/>
      </w:divBdr>
    </w:div>
    <w:div w:id="525293481">
      <w:bodyDiv w:val="1"/>
      <w:marLeft w:val="0"/>
      <w:marRight w:val="0"/>
      <w:marTop w:val="0"/>
      <w:marBottom w:val="0"/>
      <w:divBdr>
        <w:top w:val="none" w:sz="0" w:space="0" w:color="auto"/>
        <w:left w:val="none" w:sz="0" w:space="0" w:color="auto"/>
        <w:bottom w:val="none" w:sz="0" w:space="0" w:color="auto"/>
        <w:right w:val="none" w:sz="0" w:space="0" w:color="auto"/>
      </w:divBdr>
    </w:div>
    <w:div w:id="849830645">
      <w:bodyDiv w:val="1"/>
      <w:marLeft w:val="0"/>
      <w:marRight w:val="0"/>
      <w:marTop w:val="0"/>
      <w:marBottom w:val="0"/>
      <w:divBdr>
        <w:top w:val="none" w:sz="0" w:space="0" w:color="auto"/>
        <w:left w:val="none" w:sz="0" w:space="0" w:color="auto"/>
        <w:bottom w:val="none" w:sz="0" w:space="0" w:color="auto"/>
        <w:right w:val="none" w:sz="0" w:space="0" w:color="auto"/>
      </w:divBdr>
    </w:div>
    <w:div w:id="865677820">
      <w:bodyDiv w:val="1"/>
      <w:marLeft w:val="0"/>
      <w:marRight w:val="0"/>
      <w:marTop w:val="0"/>
      <w:marBottom w:val="0"/>
      <w:divBdr>
        <w:top w:val="none" w:sz="0" w:space="0" w:color="auto"/>
        <w:left w:val="none" w:sz="0" w:space="0" w:color="auto"/>
        <w:bottom w:val="none" w:sz="0" w:space="0" w:color="auto"/>
        <w:right w:val="none" w:sz="0" w:space="0" w:color="auto"/>
      </w:divBdr>
    </w:div>
    <w:div w:id="872579016">
      <w:bodyDiv w:val="1"/>
      <w:marLeft w:val="0"/>
      <w:marRight w:val="0"/>
      <w:marTop w:val="0"/>
      <w:marBottom w:val="0"/>
      <w:divBdr>
        <w:top w:val="none" w:sz="0" w:space="0" w:color="auto"/>
        <w:left w:val="none" w:sz="0" w:space="0" w:color="auto"/>
        <w:bottom w:val="none" w:sz="0" w:space="0" w:color="auto"/>
        <w:right w:val="none" w:sz="0" w:space="0" w:color="auto"/>
      </w:divBdr>
    </w:div>
    <w:div w:id="923800740">
      <w:bodyDiv w:val="1"/>
      <w:marLeft w:val="0"/>
      <w:marRight w:val="0"/>
      <w:marTop w:val="0"/>
      <w:marBottom w:val="0"/>
      <w:divBdr>
        <w:top w:val="none" w:sz="0" w:space="0" w:color="auto"/>
        <w:left w:val="none" w:sz="0" w:space="0" w:color="auto"/>
        <w:bottom w:val="none" w:sz="0" w:space="0" w:color="auto"/>
        <w:right w:val="none" w:sz="0" w:space="0" w:color="auto"/>
      </w:divBdr>
    </w:div>
    <w:div w:id="932274756">
      <w:bodyDiv w:val="1"/>
      <w:marLeft w:val="0"/>
      <w:marRight w:val="0"/>
      <w:marTop w:val="0"/>
      <w:marBottom w:val="0"/>
      <w:divBdr>
        <w:top w:val="none" w:sz="0" w:space="0" w:color="auto"/>
        <w:left w:val="none" w:sz="0" w:space="0" w:color="auto"/>
        <w:bottom w:val="none" w:sz="0" w:space="0" w:color="auto"/>
        <w:right w:val="none" w:sz="0" w:space="0" w:color="auto"/>
      </w:divBdr>
    </w:div>
    <w:div w:id="1803117158">
      <w:bodyDiv w:val="1"/>
      <w:marLeft w:val="0"/>
      <w:marRight w:val="0"/>
      <w:marTop w:val="0"/>
      <w:marBottom w:val="0"/>
      <w:divBdr>
        <w:top w:val="none" w:sz="0" w:space="0" w:color="auto"/>
        <w:left w:val="none" w:sz="0" w:space="0" w:color="auto"/>
        <w:bottom w:val="none" w:sz="0" w:space="0" w:color="auto"/>
        <w:right w:val="none" w:sz="0" w:space="0" w:color="auto"/>
      </w:divBdr>
    </w:div>
    <w:div w:id="1852257843">
      <w:bodyDiv w:val="1"/>
      <w:marLeft w:val="0"/>
      <w:marRight w:val="0"/>
      <w:marTop w:val="0"/>
      <w:marBottom w:val="0"/>
      <w:divBdr>
        <w:top w:val="none" w:sz="0" w:space="0" w:color="auto"/>
        <w:left w:val="none" w:sz="0" w:space="0" w:color="auto"/>
        <w:bottom w:val="none" w:sz="0" w:space="0" w:color="auto"/>
        <w:right w:val="none" w:sz="0" w:space="0" w:color="auto"/>
      </w:divBdr>
    </w:div>
    <w:div w:id="1892883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91C28-8FE8-4FEB-9E23-419C0835DC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FE523A-B42E-439F-A69E-A2DA575500E6}">
  <ds:schemaRefs>
    <ds:schemaRef ds:uri="http://schemas.microsoft.com/sharepoint/v3/contenttype/forms"/>
  </ds:schemaRefs>
</ds:datastoreItem>
</file>

<file path=customXml/itemProps3.xml><?xml version="1.0" encoding="utf-8"?>
<ds:datastoreItem xmlns:ds="http://schemas.openxmlformats.org/officeDocument/2006/customXml" ds:itemID="{CA88AE5D-4947-4348-A6D9-D4C52F604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Liturgimal_dnk</Template>
  <TotalTime>263</TotalTime>
  <Pages>13</Pages>
  <Words>4106</Words>
  <Characters>18500</Characters>
  <Application>Microsoft Office Word</Application>
  <DocSecurity>0</DocSecurity>
  <Lines>408</Lines>
  <Paragraphs>184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22508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143</cp:revision>
  <cp:lastPrinted>2025-04-30T11:05:00Z</cp:lastPrinted>
  <dcterms:created xsi:type="dcterms:W3CDTF">2024-02-14T09:34:00Z</dcterms:created>
  <dcterms:modified xsi:type="dcterms:W3CDTF">2025-04-30T11:05:00Z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f1c32eabe80975e78038eb17071662a687c0b80ff9a61e5c1a535846fcf311cc</vt:lpwstr>
  </property>
  <property fmtid="{D5CDD505-2E9C-101B-9397-08002B2CF9AE}" pid="6" name="ContentTypeId">
    <vt:lpwstr>0x010100B5F4D0F8E9F8E74FAA934111D5062CCB</vt:lpwstr>
  </property>
</Properties>
</file>